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FCE" w14:textId="08F64D8A" w:rsidR="00533847" w:rsidRDefault="00533847" w:rsidP="00533847">
      <w:pPr>
        <w:jc w:val="center"/>
        <w:rPr>
          <w:rFonts w:cs="Times New Roman"/>
          <w:b/>
          <w:bCs/>
          <w:sz w:val="28"/>
          <w:szCs w:val="28"/>
        </w:rPr>
      </w:pPr>
      <w:bookmarkStart w:id="0" w:name="_Hlk109294016"/>
      <w:r w:rsidRPr="00107247">
        <w:rPr>
          <w:rFonts w:cs="Times New Roman"/>
          <w:b/>
          <w:bCs/>
          <w:sz w:val="28"/>
          <w:szCs w:val="28"/>
        </w:rPr>
        <w:t>Алгоритм действий для получения лицензии на образовательную деятельность</w:t>
      </w:r>
    </w:p>
    <w:p w14:paraId="72561A42" w14:textId="77777777" w:rsidR="00FE014B" w:rsidRDefault="00FE014B" w:rsidP="00151B6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39EAE8E" w14:textId="59462068" w:rsidR="000E2736" w:rsidRDefault="000E2736" w:rsidP="00151B6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51B6E">
        <w:rPr>
          <w:rFonts w:cs="Times New Roman"/>
          <w:sz w:val="28"/>
          <w:szCs w:val="28"/>
        </w:rPr>
        <w:t>Нормативные правовые акты, регламентирующие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лицензирование образовательной деятельности</w:t>
      </w:r>
      <w:r w:rsidR="00151B6E">
        <w:rPr>
          <w:rFonts w:cs="Times New Roman"/>
          <w:sz w:val="28"/>
          <w:szCs w:val="28"/>
        </w:rPr>
        <w:t>:</w:t>
      </w:r>
    </w:p>
    <w:p w14:paraId="75D7D4E4" w14:textId="5EE510D7" w:rsidR="000E2736" w:rsidRPr="00151B6E" w:rsidRDefault="000E2736" w:rsidP="00151B6E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51B6E">
        <w:rPr>
          <w:rFonts w:cs="Times New Roman"/>
          <w:sz w:val="28"/>
          <w:szCs w:val="28"/>
        </w:rPr>
        <w:t>Федеральный закон от 04.05.2011 № 99-ФЗ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«О лицензировании отдельных видов деятельности»</w:t>
      </w:r>
      <w:r w:rsidR="00151B6E">
        <w:rPr>
          <w:rFonts w:cs="Times New Roman"/>
          <w:sz w:val="28"/>
          <w:szCs w:val="28"/>
        </w:rPr>
        <w:t>;</w:t>
      </w:r>
    </w:p>
    <w:p w14:paraId="026CFB9C" w14:textId="14C3FF78" w:rsidR="000E2736" w:rsidRPr="00151B6E" w:rsidRDefault="000E2736" w:rsidP="00151B6E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51B6E">
        <w:rPr>
          <w:rFonts w:cs="Times New Roman"/>
          <w:sz w:val="28"/>
          <w:szCs w:val="28"/>
        </w:rPr>
        <w:t>Федеральный закон от 29.12.2012 № 273-ФЗ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«Об образовании в Российской Федерации»</w:t>
      </w:r>
      <w:r w:rsidR="00151B6E">
        <w:rPr>
          <w:rFonts w:cs="Times New Roman"/>
          <w:sz w:val="28"/>
          <w:szCs w:val="28"/>
        </w:rPr>
        <w:t>;</w:t>
      </w:r>
    </w:p>
    <w:p w14:paraId="608EDCBE" w14:textId="3E2C5FA2" w:rsidR="000E2736" w:rsidRPr="00151B6E" w:rsidRDefault="000E2736" w:rsidP="00151B6E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51B6E">
        <w:rPr>
          <w:rFonts w:cs="Times New Roman"/>
          <w:sz w:val="28"/>
          <w:szCs w:val="28"/>
        </w:rPr>
        <w:t>Постановление Правительства Российской Федерации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от 18.09.2020 № 1490 «О лицензировании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образовательной деятельности»</w:t>
      </w:r>
      <w:r w:rsidR="00151B6E">
        <w:rPr>
          <w:rFonts w:cs="Times New Roman"/>
          <w:sz w:val="28"/>
          <w:szCs w:val="28"/>
        </w:rPr>
        <w:t>;</w:t>
      </w:r>
    </w:p>
    <w:p w14:paraId="6C096805" w14:textId="5018C19E" w:rsidR="00DD16CE" w:rsidRPr="00151B6E" w:rsidRDefault="000E2736" w:rsidP="00151B6E">
      <w:pPr>
        <w:pStyle w:val="ab"/>
        <w:numPr>
          <w:ilvl w:val="0"/>
          <w:numId w:val="20"/>
        </w:num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51B6E">
        <w:rPr>
          <w:rFonts w:cs="Times New Roman"/>
          <w:sz w:val="28"/>
          <w:szCs w:val="28"/>
        </w:rPr>
        <w:t>Федеральный закон от 30.04.2021 № 127-ФЗ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«О внесении изменений в Федеральный закон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«О физической культуре и спорте в Российской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Федерации» и Федеральный закон «Об образовании</w:t>
      </w:r>
      <w:r w:rsidR="00151B6E" w:rsidRPr="00151B6E">
        <w:rPr>
          <w:rFonts w:cs="Times New Roman"/>
          <w:sz w:val="28"/>
          <w:szCs w:val="28"/>
        </w:rPr>
        <w:t xml:space="preserve"> </w:t>
      </w:r>
      <w:r w:rsidRPr="00151B6E">
        <w:rPr>
          <w:rFonts w:cs="Times New Roman"/>
          <w:sz w:val="28"/>
          <w:szCs w:val="28"/>
        </w:rPr>
        <w:t>в Российской Федерации» (начало действия – 01.01.2023)</w:t>
      </w:r>
      <w:r w:rsidR="00151B6E">
        <w:rPr>
          <w:rFonts w:cs="Times New Roman"/>
          <w:sz w:val="28"/>
          <w:szCs w:val="28"/>
        </w:rPr>
        <w:t>.</w:t>
      </w:r>
    </w:p>
    <w:bookmarkEnd w:id="0"/>
    <w:p w14:paraId="598333FC" w14:textId="7F1BE0CE" w:rsidR="00533847" w:rsidRDefault="00533847" w:rsidP="00FE014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4503DFA" w14:textId="14BA2ABF" w:rsidR="00FE014B" w:rsidRDefault="00FE014B" w:rsidP="00FE01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014B">
        <w:rPr>
          <w:rFonts w:cs="Times New Roman"/>
          <w:sz w:val="28"/>
          <w:szCs w:val="28"/>
        </w:rPr>
        <w:t>Организации, реализующие на день</w:t>
      </w:r>
      <w:r>
        <w:rPr>
          <w:rFonts w:cs="Times New Roman"/>
          <w:sz w:val="28"/>
          <w:szCs w:val="28"/>
        </w:rPr>
        <w:t xml:space="preserve"> </w:t>
      </w:r>
      <w:r w:rsidRPr="00FE014B">
        <w:rPr>
          <w:rFonts w:cs="Times New Roman"/>
          <w:sz w:val="28"/>
          <w:szCs w:val="28"/>
        </w:rPr>
        <w:t xml:space="preserve">вступления в силу Федерального закона </w:t>
      </w:r>
      <w:r>
        <w:rPr>
          <w:rFonts w:cs="Times New Roman"/>
          <w:sz w:val="28"/>
          <w:szCs w:val="28"/>
        </w:rPr>
        <w:t xml:space="preserve">№ 127-ФЗ </w:t>
      </w:r>
      <w:r w:rsidRPr="00FE014B">
        <w:rPr>
          <w:rFonts w:cs="Times New Roman"/>
          <w:sz w:val="28"/>
          <w:szCs w:val="28"/>
        </w:rPr>
        <w:t>программы</w:t>
      </w:r>
      <w:r>
        <w:rPr>
          <w:rFonts w:cs="Times New Roman"/>
          <w:sz w:val="28"/>
          <w:szCs w:val="28"/>
        </w:rPr>
        <w:t xml:space="preserve"> </w:t>
      </w:r>
      <w:r w:rsidRPr="00FE014B">
        <w:rPr>
          <w:rFonts w:cs="Times New Roman"/>
          <w:sz w:val="28"/>
          <w:szCs w:val="28"/>
        </w:rPr>
        <w:t>спортивной подготовки, должны</w:t>
      </w:r>
      <w:r>
        <w:rPr>
          <w:rFonts w:cs="Times New Roman"/>
          <w:sz w:val="28"/>
          <w:szCs w:val="28"/>
        </w:rPr>
        <w:t xml:space="preserve"> </w:t>
      </w:r>
      <w:r w:rsidRPr="00FE014B">
        <w:rPr>
          <w:rFonts w:cs="Times New Roman"/>
          <w:sz w:val="28"/>
          <w:szCs w:val="28"/>
        </w:rPr>
        <w:t>получить лицензию на осуществление</w:t>
      </w:r>
      <w:r>
        <w:rPr>
          <w:rFonts w:cs="Times New Roman"/>
          <w:sz w:val="28"/>
          <w:szCs w:val="28"/>
        </w:rPr>
        <w:t xml:space="preserve"> </w:t>
      </w:r>
      <w:r w:rsidRPr="00FE014B">
        <w:rPr>
          <w:rFonts w:cs="Times New Roman"/>
          <w:sz w:val="28"/>
          <w:szCs w:val="28"/>
        </w:rPr>
        <w:t>образовательной деятельности</w:t>
      </w:r>
      <w:r>
        <w:rPr>
          <w:rFonts w:cs="Times New Roman"/>
          <w:sz w:val="28"/>
          <w:szCs w:val="28"/>
        </w:rPr>
        <w:t>. Для получения лицензии необходимо</w:t>
      </w:r>
      <w:r w:rsidR="007F1DC5">
        <w:rPr>
          <w:rFonts w:cs="Times New Roman"/>
          <w:sz w:val="28"/>
          <w:szCs w:val="28"/>
        </w:rPr>
        <w:t>:</w:t>
      </w:r>
    </w:p>
    <w:p w14:paraId="365F3B83" w14:textId="77777777" w:rsidR="00FE014B" w:rsidRDefault="00FE014B" w:rsidP="00FE01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96E3805" w14:textId="77777777" w:rsidR="00533847" w:rsidRDefault="00533847" w:rsidP="007F1DC5">
      <w:pPr>
        <w:pStyle w:val="ab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</w:t>
      </w:r>
      <w:r w:rsidRPr="00265BCF">
        <w:rPr>
          <w:rFonts w:cs="Times New Roman"/>
          <w:sz w:val="28"/>
          <w:szCs w:val="28"/>
        </w:rPr>
        <w:t>санитарно-эпидемиологическ</w:t>
      </w:r>
      <w:r>
        <w:rPr>
          <w:rFonts w:cs="Times New Roman"/>
          <w:sz w:val="28"/>
          <w:szCs w:val="28"/>
        </w:rPr>
        <w:t>ую</w:t>
      </w:r>
      <w:r w:rsidRPr="00265BCF">
        <w:rPr>
          <w:rFonts w:cs="Times New Roman"/>
          <w:sz w:val="28"/>
          <w:szCs w:val="28"/>
        </w:rPr>
        <w:t xml:space="preserve"> экспертиз</w:t>
      </w:r>
      <w:r>
        <w:rPr>
          <w:rFonts w:cs="Times New Roman"/>
          <w:sz w:val="28"/>
          <w:szCs w:val="28"/>
        </w:rPr>
        <w:t>у</w:t>
      </w:r>
      <w:r w:rsidRPr="000C296A">
        <w:rPr>
          <w:rFonts w:cs="Times New Roman"/>
          <w:sz w:val="28"/>
          <w:szCs w:val="28"/>
        </w:rPr>
        <w:t xml:space="preserve"> Федерального бюджетного учреждения здравоохранения «Центр гигиены и эпидемиологии в ХМАО-Югре»</w:t>
      </w:r>
      <w:r>
        <w:rPr>
          <w:rFonts w:cs="Times New Roman"/>
          <w:sz w:val="28"/>
          <w:szCs w:val="28"/>
        </w:rPr>
        <w:t xml:space="preserve">, получить </w:t>
      </w:r>
      <w:r w:rsidRPr="00265BCF">
        <w:rPr>
          <w:rFonts w:cs="Times New Roman"/>
          <w:b/>
          <w:bCs/>
          <w:sz w:val="28"/>
          <w:szCs w:val="28"/>
        </w:rPr>
        <w:t>экспертное заключение</w:t>
      </w:r>
      <w:r>
        <w:rPr>
          <w:rFonts w:cs="Times New Roman"/>
          <w:sz w:val="28"/>
          <w:szCs w:val="28"/>
        </w:rPr>
        <w:t>.</w:t>
      </w:r>
    </w:p>
    <w:p w14:paraId="3467D9C1" w14:textId="77777777" w:rsidR="00533847" w:rsidRPr="000C296A" w:rsidRDefault="00533847" w:rsidP="007F1DC5">
      <w:pPr>
        <w:pStyle w:val="ab"/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</w:p>
    <w:p w14:paraId="0F1994F6" w14:textId="77777777" w:rsidR="00533847" w:rsidRDefault="00533847" w:rsidP="007F1DC5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подачи </w:t>
      </w:r>
      <w:r w:rsidRPr="00B42D0B">
        <w:rPr>
          <w:rFonts w:cs="Times New Roman"/>
          <w:sz w:val="28"/>
          <w:szCs w:val="28"/>
        </w:rPr>
        <w:t>заявлени</w:t>
      </w:r>
      <w:r>
        <w:rPr>
          <w:rFonts w:cs="Times New Roman"/>
          <w:sz w:val="28"/>
          <w:szCs w:val="28"/>
        </w:rPr>
        <w:t xml:space="preserve">я </w:t>
      </w:r>
      <w:r w:rsidRPr="00B42D0B">
        <w:rPr>
          <w:rFonts w:cs="Times New Roman"/>
          <w:sz w:val="28"/>
          <w:szCs w:val="28"/>
        </w:rPr>
        <w:t>на проведение санитарно-эпидемиологической экспертизы</w:t>
      </w:r>
      <w:r>
        <w:rPr>
          <w:rFonts w:cs="Times New Roman"/>
          <w:sz w:val="28"/>
          <w:szCs w:val="28"/>
        </w:rPr>
        <w:t xml:space="preserve"> необходимо проверить соответствие требованиям следующих нормативных документов:</w:t>
      </w:r>
    </w:p>
    <w:p w14:paraId="63745EA8" w14:textId="77777777" w:rsidR="00533847" w:rsidRDefault="00533847" w:rsidP="007F1DC5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5B66D3">
        <w:rPr>
          <w:rFonts w:cs="Times New Roman"/>
          <w:sz w:val="28"/>
          <w:szCs w:val="28"/>
        </w:rPr>
        <w:t>постановление Главного государственного санитарного врача РФ</w:t>
      </w:r>
      <w:r>
        <w:rPr>
          <w:rFonts w:cs="Times New Roman"/>
          <w:sz w:val="28"/>
          <w:szCs w:val="28"/>
        </w:rPr>
        <w:t xml:space="preserve"> </w:t>
      </w:r>
      <w:r w:rsidRPr="005B66D3">
        <w:rPr>
          <w:rFonts w:cs="Times New Roman"/>
          <w:sz w:val="28"/>
          <w:szCs w:val="28"/>
        </w:rPr>
        <w:t xml:space="preserve">от 28 сентября 2020 г. </w:t>
      </w:r>
      <w:r>
        <w:rPr>
          <w:rFonts w:cs="Times New Roman"/>
          <w:sz w:val="28"/>
          <w:szCs w:val="28"/>
        </w:rPr>
        <w:t>№</w:t>
      </w:r>
      <w:r w:rsidRPr="005B66D3">
        <w:rPr>
          <w:rFonts w:cs="Times New Roman"/>
          <w:sz w:val="28"/>
          <w:szCs w:val="28"/>
        </w:rPr>
        <w:t xml:space="preserve"> 28</w:t>
      </w:r>
      <w:r>
        <w:rPr>
          <w:rFonts w:cs="Times New Roman"/>
          <w:sz w:val="28"/>
          <w:szCs w:val="28"/>
        </w:rPr>
        <w:t xml:space="preserve"> «</w:t>
      </w:r>
      <w:r w:rsidRPr="005B66D3">
        <w:rPr>
          <w:rFonts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cs="Times New Roman"/>
          <w:sz w:val="28"/>
          <w:szCs w:val="28"/>
        </w:rPr>
        <w:t>«</w:t>
      </w:r>
      <w:r w:rsidRPr="005B66D3">
        <w:rPr>
          <w:rFonts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cs="Times New Roman"/>
          <w:sz w:val="28"/>
          <w:szCs w:val="28"/>
        </w:rPr>
        <w:t>»;</w:t>
      </w:r>
    </w:p>
    <w:p w14:paraId="02604334" w14:textId="77777777" w:rsidR="00533847" w:rsidRDefault="00533847" w:rsidP="007F1DC5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1440C9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 г. </w:t>
      </w:r>
      <w:r>
        <w:rPr>
          <w:rFonts w:cs="Times New Roman"/>
          <w:sz w:val="28"/>
          <w:szCs w:val="28"/>
        </w:rPr>
        <w:t>№</w:t>
      </w:r>
      <w:r w:rsidRPr="001440C9">
        <w:rPr>
          <w:rFonts w:cs="Times New Roman"/>
          <w:sz w:val="28"/>
          <w:szCs w:val="28"/>
        </w:rPr>
        <w:t xml:space="preserve"> 44 </w:t>
      </w:r>
      <w:r>
        <w:rPr>
          <w:rFonts w:cs="Times New Roman"/>
          <w:sz w:val="28"/>
          <w:szCs w:val="28"/>
        </w:rPr>
        <w:t>«</w:t>
      </w:r>
      <w:r w:rsidRPr="001440C9">
        <w:rPr>
          <w:rFonts w:cs="Times New Roman"/>
          <w:sz w:val="28"/>
          <w:szCs w:val="28"/>
        </w:rPr>
        <w:t xml:space="preserve">Об утверждении санитарных правил СП 2.1.3678-20 </w:t>
      </w:r>
      <w:r>
        <w:rPr>
          <w:rFonts w:cs="Times New Roman"/>
          <w:sz w:val="28"/>
          <w:szCs w:val="28"/>
        </w:rPr>
        <w:t>«</w:t>
      </w:r>
      <w:r w:rsidRPr="001440C9">
        <w:rPr>
          <w:rFonts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cs="Times New Roman"/>
          <w:sz w:val="28"/>
          <w:szCs w:val="28"/>
        </w:rPr>
        <w:t xml:space="preserve">» (раздел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, раздел </w:t>
      </w:r>
      <w:r>
        <w:rPr>
          <w:rFonts w:cs="Times New Roman"/>
          <w:sz w:val="28"/>
          <w:szCs w:val="28"/>
          <w:lang w:val="en-US"/>
        </w:rPr>
        <w:t>VI</w:t>
      </w:r>
      <w:r w:rsidRPr="001440C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14:paraId="41FED225" w14:textId="77777777" w:rsidR="00533847" w:rsidRDefault="00533847" w:rsidP="007F1DC5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86483A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</w:t>
      </w:r>
      <w:r>
        <w:rPr>
          <w:rFonts w:cs="Times New Roman"/>
          <w:sz w:val="28"/>
          <w:szCs w:val="28"/>
        </w:rPr>
        <w:t>№</w:t>
      </w:r>
      <w:r w:rsidRPr="0086483A">
        <w:rPr>
          <w:rFonts w:cs="Times New Roman"/>
          <w:sz w:val="28"/>
          <w:szCs w:val="28"/>
        </w:rPr>
        <w:t xml:space="preserve"> 3 </w:t>
      </w:r>
      <w:r>
        <w:rPr>
          <w:rFonts w:cs="Times New Roman"/>
          <w:sz w:val="28"/>
          <w:szCs w:val="28"/>
        </w:rPr>
        <w:t>«</w:t>
      </w:r>
      <w:r w:rsidRPr="0086483A">
        <w:rPr>
          <w:rFonts w:cs="Times New Roman"/>
          <w:sz w:val="28"/>
          <w:szCs w:val="28"/>
        </w:rPr>
        <w:t xml:space="preserve">Об утверждении санитарных правил и норм СанПиН 2.1.3684-21 </w:t>
      </w:r>
      <w:r>
        <w:rPr>
          <w:rFonts w:cs="Times New Roman"/>
          <w:sz w:val="28"/>
          <w:szCs w:val="28"/>
        </w:rPr>
        <w:t>«</w:t>
      </w:r>
      <w:r w:rsidRPr="0086483A">
        <w:rPr>
          <w:rFonts w:cs="Times New Roman"/>
          <w:sz w:val="28"/>
          <w:szCs w:val="28"/>
        </w:rPr>
        <w:t xml:space="preserve">Санитарно-эпидемиологические требования к </w:t>
      </w:r>
      <w:r w:rsidRPr="0086483A">
        <w:rPr>
          <w:rFonts w:cs="Times New Roman"/>
          <w:sz w:val="28"/>
          <w:szCs w:val="28"/>
        </w:rPr>
        <w:lastRenderedPageBreak/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cs="Times New Roman"/>
          <w:sz w:val="28"/>
          <w:szCs w:val="28"/>
        </w:rPr>
        <w:t>»;</w:t>
      </w:r>
    </w:p>
    <w:p w14:paraId="67D0AE62" w14:textId="77777777" w:rsidR="00533847" w:rsidRPr="007404DF" w:rsidRDefault="00533847" w:rsidP="007F1DC5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404DF">
        <w:rPr>
          <w:rFonts w:cs="Times New Roman"/>
          <w:sz w:val="28"/>
          <w:szCs w:val="28"/>
        </w:rPr>
        <w:t xml:space="preserve">остановление Главного государственного санитарного врача РФ от 28 января 2021 г. </w:t>
      </w:r>
      <w:r>
        <w:rPr>
          <w:rFonts w:cs="Times New Roman"/>
          <w:sz w:val="28"/>
          <w:szCs w:val="28"/>
        </w:rPr>
        <w:t>№</w:t>
      </w:r>
      <w:r w:rsidRPr="007404DF">
        <w:rPr>
          <w:rFonts w:cs="Times New Roman"/>
          <w:sz w:val="28"/>
          <w:szCs w:val="28"/>
        </w:rPr>
        <w:t xml:space="preserve"> 2 </w:t>
      </w:r>
      <w:r>
        <w:rPr>
          <w:rFonts w:cs="Times New Roman"/>
          <w:sz w:val="28"/>
          <w:szCs w:val="28"/>
        </w:rPr>
        <w:t>«</w:t>
      </w:r>
      <w:r w:rsidRPr="007404DF">
        <w:rPr>
          <w:rFonts w:cs="Times New Roman"/>
          <w:sz w:val="28"/>
          <w:szCs w:val="28"/>
        </w:rPr>
        <w:t xml:space="preserve">Об утверждении санитарных правил и норм СанПиН 1.2.3685-21 </w:t>
      </w:r>
      <w:r>
        <w:rPr>
          <w:rFonts w:cs="Times New Roman"/>
          <w:sz w:val="28"/>
          <w:szCs w:val="28"/>
        </w:rPr>
        <w:t>«</w:t>
      </w:r>
      <w:r w:rsidRPr="007404DF">
        <w:rPr>
          <w:rFonts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cs="Times New Roman"/>
          <w:sz w:val="28"/>
          <w:szCs w:val="28"/>
        </w:rPr>
        <w:t xml:space="preserve">» (таблица </w:t>
      </w:r>
      <w:r w:rsidRPr="007404DF">
        <w:rPr>
          <w:rFonts w:cs="Times New Roman"/>
          <w:sz w:val="28"/>
          <w:szCs w:val="28"/>
        </w:rPr>
        <w:t>5.34</w:t>
      </w:r>
      <w:r>
        <w:rPr>
          <w:rFonts w:cs="Times New Roman"/>
          <w:sz w:val="28"/>
          <w:szCs w:val="28"/>
        </w:rPr>
        <w:t xml:space="preserve"> «</w:t>
      </w:r>
      <w:r w:rsidRPr="007404DF">
        <w:rPr>
          <w:rFonts w:cs="Times New Roman"/>
          <w:sz w:val="28"/>
          <w:szCs w:val="28"/>
        </w:rPr>
        <w:t>Допустимые величины параметров микроклимата в организациях воспитания и обучения, отдыха и оздоровления детей и молодежи</w:t>
      </w:r>
      <w:r>
        <w:rPr>
          <w:rFonts w:cs="Times New Roman"/>
          <w:sz w:val="28"/>
          <w:szCs w:val="28"/>
        </w:rPr>
        <w:t xml:space="preserve">», таблица </w:t>
      </w:r>
      <w:r w:rsidRPr="00CE33CE">
        <w:rPr>
          <w:rFonts w:cs="Times New Roman"/>
          <w:sz w:val="28"/>
          <w:szCs w:val="28"/>
        </w:rPr>
        <w:t>5.54</w:t>
      </w:r>
      <w:r>
        <w:rPr>
          <w:rFonts w:cs="Times New Roman"/>
          <w:sz w:val="28"/>
          <w:szCs w:val="28"/>
        </w:rPr>
        <w:t xml:space="preserve"> «</w:t>
      </w:r>
      <w:r w:rsidRPr="00CE33CE">
        <w:rPr>
          <w:rFonts w:cs="Times New Roman"/>
          <w:sz w:val="28"/>
          <w:szCs w:val="28"/>
        </w:rPr>
        <w:t>Гигиенические нормативы показателей естественного, искусственного и совмещенного освещения в основных и вспомогательных помещениях общественных зданий»</w:t>
      </w:r>
    </w:p>
    <w:p w14:paraId="4BBEC762" w14:textId="77777777" w:rsidR="00533847" w:rsidRDefault="00533847" w:rsidP="00533847">
      <w:pPr>
        <w:pStyle w:val="ab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70F3D603" w14:textId="77777777" w:rsidR="00533847" w:rsidRDefault="00533847" w:rsidP="007F1DC5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Рекомендуемый перечень документов</w:t>
      </w:r>
      <w:r>
        <w:rPr>
          <w:rFonts w:cs="Times New Roman"/>
          <w:sz w:val="28"/>
          <w:szCs w:val="28"/>
        </w:rPr>
        <w:t>:</w:t>
      </w:r>
    </w:p>
    <w:p w14:paraId="55662201" w14:textId="77777777" w:rsidR="00533847" w:rsidRDefault="007A6F0D" w:rsidP="007F1DC5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hyperlink r:id="rId8" w:history="1">
        <w:r w:rsidR="00533847" w:rsidRPr="00DB335B">
          <w:rPr>
            <w:rStyle w:val="a3"/>
            <w:rFonts w:cs="Times New Roman"/>
            <w:sz w:val="28"/>
            <w:szCs w:val="28"/>
          </w:rPr>
          <w:t>http://fbu3hmao.ru/deyatelnost/uslugi/sanitarno_epidemiologicheskie_ekspertizy/page_11.php</w:t>
        </w:r>
      </w:hyperlink>
    </w:p>
    <w:p w14:paraId="4A337660" w14:textId="77777777" w:rsidR="00533847" w:rsidRPr="005B3CAB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43081D">
        <w:rPr>
          <w:rFonts w:cs="Times New Roman"/>
          <w:sz w:val="28"/>
          <w:szCs w:val="28"/>
        </w:rPr>
        <w:t xml:space="preserve">заявление 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</w:t>
      </w:r>
      <w:r w:rsidRPr="005B3CAB">
        <w:rPr>
          <w:rFonts w:cs="Times New Roman"/>
          <w:sz w:val="28"/>
          <w:szCs w:val="28"/>
        </w:rPr>
        <w:t>для осуществления лицензируемой деятельности;</w:t>
      </w:r>
    </w:p>
    <w:p w14:paraId="33511DF0" w14:textId="77777777" w:rsidR="00533847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43081D">
        <w:rPr>
          <w:rFonts w:cs="Times New Roman"/>
          <w:sz w:val="28"/>
          <w:szCs w:val="28"/>
        </w:rPr>
        <w:t>заявление о выдаче санитарно-эпидемиологического заключения о соответствии/несоответствии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  <w:r>
        <w:rPr>
          <w:rFonts w:cs="Times New Roman"/>
          <w:sz w:val="28"/>
          <w:szCs w:val="28"/>
        </w:rPr>
        <w:t>;</w:t>
      </w:r>
    </w:p>
    <w:p w14:paraId="49F64A97" w14:textId="77777777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правоустанавливающие документы или их копии (Свидетельство о внесении в Единый государственный реестр, ИНН)</w:t>
      </w:r>
      <w:r>
        <w:rPr>
          <w:rFonts w:cs="Times New Roman"/>
          <w:sz w:val="28"/>
          <w:szCs w:val="28"/>
        </w:rPr>
        <w:t>;</w:t>
      </w:r>
    </w:p>
    <w:p w14:paraId="08986ADC" w14:textId="60055033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документ</w:t>
      </w:r>
      <w:r w:rsidR="00910FB1">
        <w:rPr>
          <w:rFonts w:cs="Times New Roman"/>
          <w:sz w:val="28"/>
          <w:szCs w:val="28"/>
        </w:rPr>
        <w:t>ы</w:t>
      </w:r>
      <w:r w:rsidRPr="000C296A">
        <w:rPr>
          <w:rFonts w:cs="Times New Roman"/>
          <w:sz w:val="28"/>
          <w:szCs w:val="28"/>
        </w:rPr>
        <w:t>, удостоверяющи</w:t>
      </w:r>
      <w:r w:rsidR="00910FB1">
        <w:rPr>
          <w:rFonts w:cs="Times New Roman"/>
          <w:sz w:val="28"/>
          <w:szCs w:val="28"/>
        </w:rPr>
        <w:t>е</w:t>
      </w:r>
      <w:r w:rsidRPr="000C296A">
        <w:rPr>
          <w:rFonts w:cs="Times New Roman"/>
          <w:sz w:val="28"/>
          <w:szCs w:val="28"/>
        </w:rPr>
        <w:t xml:space="preserve"> право собственности на здани</w:t>
      </w:r>
      <w:r w:rsidR="00910FB1">
        <w:rPr>
          <w:rFonts w:cs="Times New Roman"/>
          <w:sz w:val="28"/>
          <w:szCs w:val="28"/>
        </w:rPr>
        <w:t>я</w:t>
      </w:r>
      <w:r w:rsidRPr="000C296A">
        <w:rPr>
          <w:rFonts w:cs="Times New Roman"/>
          <w:sz w:val="28"/>
          <w:szCs w:val="28"/>
        </w:rPr>
        <w:t xml:space="preserve"> или договор</w:t>
      </w:r>
      <w:r w:rsidR="00910FB1">
        <w:rPr>
          <w:rFonts w:cs="Times New Roman"/>
          <w:sz w:val="28"/>
          <w:szCs w:val="28"/>
        </w:rPr>
        <w:t>ы</w:t>
      </w:r>
      <w:r w:rsidRPr="000C296A">
        <w:rPr>
          <w:rFonts w:cs="Times New Roman"/>
          <w:sz w:val="28"/>
          <w:szCs w:val="28"/>
        </w:rPr>
        <w:t xml:space="preserve"> аренды</w:t>
      </w:r>
      <w:r>
        <w:rPr>
          <w:rFonts w:cs="Times New Roman"/>
          <w:sz w:val="28"/>
          <w:szCs w:val="28"/>
        </w:rPr>
        <w:t>;</w:t>
      </w:r>
    </w:p>
    <w:p w14:paraId="5A4831E4" w14:textId="77777777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технически</w:t>
      </w:r>
      <w:r>
        <w:rPr>
          <w:rFonts w:cs="Times New Roman"/>
          <w:sz w:val="28"/>
          <w:szCs w:val="28"/>
        </w:rPr>
        <w:t>е</w:t>
      </w:r>
      <w:r w:rsidRPr="000C296A">
        <w:rPr>
          <w:rFonts w:cs="Times New Roman"/>
          <w:sz w:val="28"/>
          <w:szCs w:val="28"/>
        </w:rPr>
        <w:t xml:space="preserve"> паспорт</w:t>
      </w:r>
      <w:r>
        <w:rPr>
          <w:rFonts w:cs="Times New Roman"/>
          <w:sz w:val="28"/>
          <w:szCs w:val="28"/>
        </w:rPr>
        <w:t>а</w:t>
      </w:r>
      <w:r w:rsidRPr="000C296A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й</w:t>
      </w:r>
      <w:r w:rsidRPr="000C296A">
        <w:rPr>
          <w:rFonts w:cs="Times New Roman"/>
          <w:sz w:val="28"/>
          <w:szCs w:val="28"/>
        </w:rPr>
        <w:t xml:space="preserve"> с экспликацией помещений</w:t>
      </w:r>
      <w:r>
        <w:rPr>
          <w:rFonts w:cs="Times New Roman"/>
          <w:sz w:val="28"/>
          <w:szCs w:val="28"/>
        </w:rPr>
        <w:t xml:space="preserve"> (по всем зданиям, в том числе арендуемым);</w:t>
      </w:r>
    </w:p>
    <w:p w14:paraId="1EAEEBF8" w14:textId="300F8913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договор</w:t>
      </w:r>
      <w:r w:rsidR="00910FB1">
        <w:rPr>
          <w:rFonts w:cs="Times New Roman"/>
          <w:sz w:val="28"/>
          <w:szCs w:val="28"/>
        </w:rPr>
        <w:t>ы</w:t>
      </w:r>
      <w:r w:rsidRPr="000C296A">
        <w:rPr>
          <w:rFonts w:cs="Times New Roman"/>
          <w:sz w:val="28"/>
          <w:szCs w:val="28"/>
        </w:rPr>
        <w:t xml:space="preserve"> на проведение дезинсекционных, дератизационных работ</w:t>
      </w:r>
      <w:r>
        <w:rPr>
          <w:rFonts w:cs="Times New Roman"/>
          <w:sz w:val="28"/>
          <w:szCs w:val="28"/>
        </w:rPr>
        <w:t>;</w:t>
      </w:r>
    </w:p>
    <w:p w14:paraId="379F5167" w14:textId="304FDDCF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договор</w:t>
      </w:r>
      <w:r w:rsidR="00910FB1">
        <w:rPr>
          <w:rFonts w:cs="Times New Roman"/>
          <w:sz w:val="28"/>
          <w:szCs w:val="28"/>
        </w:rPr>
        <w:t>ы</w:t>
      </w:r>
      <w:r w:rsidRPr="000C296A">
        <w:rPr>
          <w:rFonts w:cs="Times New Roman"/>
          <w:sz w:val="28"/>
          <w:szCs w:val="28"/>
        </w:rPr>
        <w:t xml:space="preserve"> на водоснабжение, водоотведение, на вывоз ТБО, ртутьсодержащих отходов</w:t>
      </w:r>
      <w:r>
        <w:rPr>
          <w:rFonts w:cs="Times New Roman"/>
          <w:sz w:val="28"/>
          <w:szCs w:val="28"/>
        </w:rPr>
        <w:t>;</w:t>
      </w:r>
    </w:p>
    <w:p w14:paraId="76029AC1" w14:textId="77777777" w:rsidR="00533847" w:rsidRPr="000C296A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количество и соотношение возрастных групп (классов), перечень образовательных программ</w:t>
      </w:r>
      <w:r>
        <w:rPr>
          <w:rFonts w:cs="Times New Roman"/>
          <w:sz w:val="28"/>
          <w:szCs w:val="28"/>
        </w:rPr>
        <w:t xml:space="preserve"> (какие категории граждан </w:t>
      </w:r>
      <w:r>
        <w:rPr>
          <w:rFonts w:cs="Times New Roman"/>
          <w:sz w:val="28"/>
          <w:szCs w:val="28"/>
        </w:rPr>
        <w:lastRenderedPageBreak/>
        <w:t>(дети/взрослые), по каким направлениям деятельности будут работать конкретные помещения, продолжительность 1 занятия);</w:t>
      </w:r>
    </w:p>
    <w:p w14:paraId="5CF7E31C" w14:textId="21040043" w:rsidR="00533847" w:rsidRDefault="00533847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0C296A">
        <w:rPr>
          <w:rFonts w:cs="Times New Roman"/>
          <w:sz w:val="28"/>
          <w:szCs w:val="28"/>
        </w:rPr>
        <w:t>программ</w:t>
      </w:r>
      <w:r w:rsidR="00D21881">
        <w:rPr>
          <w:rFonts w:cs="Times New Roman"/>
          <w:sz w:val="28"/>
          <w:szCs w:val="28"/>
        </w:rPr>
        <w:t>ы</w:t>
      </w:r>
      <w:r w:rsidRPr="000C296A">
        <w:rPr>
          <w:rFonts w:cs="Times New Roman"/>
          <w:sz w:val="28"/>
          <w:szCs w:val="28"/>
        </w:rPr>
        <w:t xml:space="preserve"> производственного контроля по пищеблоку и бассейну (если имеются)</w:t>
      </w:r>
      <w:r>
        <w:rPr>
          <w:rFonts w:cs="Times New Roman"/>
          <w:sz w:val="28"/>
          <w:szCs w:val="28"/>
        </w:rPr>
        <w:t>, учебному процессу;</w:t>
      </w:r>
    </w:p>
    <w:p w14:paraId="2CD092E6" w14:textId="5FB13723" w:rsidR="00533847" w:rsidRPr="00C04EC5" w:rsidRDefault="00D21881" w:rsidP="007F1DC5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33847" w:rsidRPr="00C04EC5">
        <w:rPr>
          <w:rFonts w:cs="Times New Roman"/>
          <w:sz w:val="28"/>
          <w:szCs w:val="28"/>
        </w:rPr>
        <w:t>ротоколы лабораторных исследований по производственному контролю (микроклимат, освещение, качество питьевой воды, качество горячей воды) за последний календарный год.</w:t>
      </w:r>
    </w:p>
    <w:p w14:paraId="58A04058" w14:textId="77777777" w:rsidR="00533847" w:rsidRDefault="00533847" w:rsidP="00533847">
      <w:pPr>
        <w:pStyle w:val="ab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16D1520D" w14:textId="77777777" w:rsidR="00533847" w:rsidRDefault="00533847" w:rsidP="007F1DC5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BB7C72">
        <w:rPr>
          <w:rFonts w:cs="Times New Roman"/>
          <w:sz w:val="28"/>
          <w:szCs w:val="28"/>
        </w:rPr>
        <w:t xml:space="preserve">Рассмотрение представленных заявителем документов </w:t>
      </w:r>
      <w:r>
        <w:rPr>
          <w:rFonts w:cs="Times New Roman"/>
          <w:sz w:val="28"/>
          <w:szCs w:val="28"/>
        </w:rPr>
        <w:t>–</w:t>
      </w:r>
      <w:r w:rsidRPr="00BB7C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 месяца.</w:t>
      </w:r>
    </w:p>
    <w:p w14:paraId="77458DA4" w14:textId="77777777" w:rsidR="00533847" w:rsidRPr="00BB7C72" w:rsidRDefault="00533847" w:rsidP="007F1DC5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14:paraId="4257D360" w14:textId="77777777" w:rsidR="00533847" w:rsidRDefault="00533847" w:rsidP="007F1DC5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Куда обращаться (структура/филиалы)</w:t>
      </w:r>
    </w:p>
    <w:p w14:paraId="3E54DB06" w14:textId="77777777" w:rsidR="00533847" w:rsidRDefault="007A6F0D" w:rsidP="007F1DC5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hyperlink r:id="rId9" w:history="1">
        <w:r w:rsidR="00533847" w:rsidRPr="00DB335B">
          <w:rPr>
            <w:rStyle w:val="a3"/>
            <w:rFonts w:cs="Times New Roman"/>
            <w:sz w:val="28"/>
            <w:szCs w:val="28"/>
          </w:rPr>
          <w:t>http://fbu3hmao.ru/ob_uchrezhdenii/struktura_filialy/</w:t>
        </w:r>
      </w:hyperlink>
    </w:p>
    <w:p w14:paraId="58634427" w14:textId="77777777" w:rsidR="00533847" w:rsidRDefault="00533847" w:rsidP="00533847">
      <w:pPr>
        <w:pStyle w:val="ab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733A773D" w14:textId="77777777" w:rsidR="00533847" w:rsidRPr="00582486" w:rsidRDefault="00533847" w:rsidP="007F1DC5">
      <w:pPr>
        <w:pStyle w:val="ab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bookmarkStart w:id="1" w:name="_Hlk109227115"/>
      <w:r w:rsidRPr="00582486">
        <w:rPr>
          <w:rFonts w:cs="Times New Roman"/>
          <w:sz w:val="28"/>
          <w:szCs w:val="28"/>
        </w:rPr>
        <w:t xml:space="preserve">Получить </w:t>
      </w:r>
      <w:bookmarkStart w:id="2" w:name="_Hlk109313890"/>
      <w:bookmarkStart w:id="3" w:name="_Hlk109227192"/>
      <w:r w:rsidRPr="00582486">
        <w:rPr>
          <w:rFonts w:cs="Times New Roman"/>
          <w:b/>
          <w:bCs/>
          <w:sz w:val="28"/>
          <w:szCs w:val="28"/>
        </w:rPr>
        <w:t>санитарно-эпидемиологическое заключение</w:t>
      </w:r>
      <w:r w:rsidRPr="00582486">
        <w:rPr>
          <w:rFonts w:cs="Times New Roman"/>
          <w:sz w:val="28"/>
          <w:szCs w:val="28"/>
        </w:rPr>
        <w:t xml:space="preserve"> </w:t>
      </w:r>
      <w:r w:rsidRPr="00582486">
        <w:rPr>
          <w:rFonts w:cs="Times New Roman"/>
          <w:b/>
          <w:bCs/>
          <w:sz w:val="28"/>
          <w:szCs w:val="28"/>
        </w:rPr>
        <w:t>на образовательную деятельность</w:t>
      </w:r>
      <w:bookmarkEnd w:id="2"/>
      <w:r w:rsidRPr="00582486">
        <w:rPr>
          <w:rFonts w:cs="Times New Roman"/>
          <w:sz w:val="28"/>
          <w:szCs w:val="28"/>
        </w:rPr>
        <w:t xml:space="preserve"> </w:t>
      </w:r>
      <w:bookmarkEnd w:id="3"/>
      <w:r w:rsidRPr="00582486">
        <w:rPr>
          <w:rFonts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(управление Роспотребнадзора по ХМАО-Югре) </w:t>
      </w:r>
    </w:p>
    <w:bookmarkEnd w:id="1"/>
    <w:p w14:paraId="24FD4EA8" w14:textId="77777777" w:rsidR="00533847" w:rsidRDefault="00533847" w:rsidP="0053384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4BF414C" w14:textId="77777777" w:rsidR="00533847" w:rsidRPr="002E0645" w:rsidRDefault="00533847" w:rsidP="004B386A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06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заявлений и выдача санитарно-эпидемиологических заключений Управлением Роспотребнадзора по Ханты-Мансийскому автономному округу - Югре осуществляется</w:t>
      </w:r>
      <w:r w:rsidRPr="002E064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14:paraId="5838D846" w14:textId="77777777" w:rsidR="00533847" w:rsidRPr="002E0645" w:rsidRDefault="00533847" w:rsidP="004B386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06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г. Ханты-Мансийску</w:t>
      </w:r>
      <w:r w:rsidRPr="002E0645">
        <w:rPr>
          <w:rFonts w:eastAsia="Times New Roman" w:cs="Times New Roman"/>
          <w:color w:val="000000"/>
          <w:sz w:val="28"/>
          <w:szCs w:val="28"/>
          <w:lang w:eastAsia="ru-RU"/>
        </w:rPr>
        <w:t> — лично в Управление Роспотребнадзора по Ханты-Мансийскому автономному округу - Югре по адресу г. Ханты-Мансийск, ул. Рознина, 72 с понедельника по пятницу — с 9:00 до 18:00 (перерыв с 13:00 по 14:00)</w:t>
      </w:r>
    </w:p>
    <w:p w14:paraId="17CDE334" w14:textId="77777777" w:rsidR="00533847" w:rsidRPr="002E0645" w:rsidRDefault="00533847" w:rsidP="004B386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6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06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территориальных отделах Управления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2E0645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в соответствии с территориальным принципом согласно графику работы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E0645">
          <w:rPr>
            <w:rStyle w:val="a3"/>
            <w:rFonts w:eastAsia="Times New Roman" w:cs="Times New Roman"/>
            <w:sz w:val="28"/>
            <w:szCs w:val="28"/>
            <w:lang w:eastAsia="ru-RU"/>
          </w:rPr>
          <w:t>http://86.rospotrebnadzor.ru/about/struktura</w:t>
        </w:r>
      </w:hyperlink>
    </w:p>
    <w:p w14:paraId="5091F956" w14:textId="77777777" w:rsidR="00533847" w:rsidRDefault="00533847" w:rsidP="0053384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B1741F8" w14:textId="77777777" w:rsidR="00533847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BB7C72">
        <w:rPr>
          <w:rFonts w:cs="Times New Roman"/>
          <w:sz w:val="28"/>
          <w:szCs w:val="28"/>
        </w:rPr>
        <w:t>Порядок предоставления государственной услуги</w:t>
      </w:r>
      <w:r>
        <w:rPr>
          <w:rFonts w:cs="Times New Roman"/>
          <w:sz w:val="28"/>
          <w:szCs w:val="28"/>
        </w:rPr>
        <w:t>:</w:t>
      </w:r>
    </w:p>
    <w:p w14:paraId="164A85E3" w14:textId="77777777" w:rsidR="00533847" w:rsidRDefault="007A6F0D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hyperlink r:id="rId12" w:history="1">
        <w:r w:rsidR="00533847" w:rsidRPr="005235AA">
          <w:rPr>
            <w:rStyle w:val="a3"/>
            <w:rFonts w:cs="Times New Roman"/>
            <w:sz w:val="28"/>
            <w:szCs w:val="28"/>
          </w:rPr>
          <w:t>http://86.rospotrebnadzor.ru/e-government/gosuslugi/san-zakluchenie/order-uslugi</w:t>
        </w:r>
      </w:hyperlink>
    </w:p>
    <w:p w14:paraId="43FF112F" w14:textId="77777777" w:rsidR="00533847" w:rsidRPr="002E0645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2E0645">
        <w:rPr>
          <w:rFonts w:cs="Times New Roman"/>
          <w:sz w:val="28"/>
          <w:szCs w:val="28"/>
        </w:rPr>
        <w:t>Для получения санитарно-эпидемиологического заключения заявителю необходимо представить в Управление Роспотребнадзора по Ханты-Мансийскому автономному округу - Югре:</w:t>
      </w:r>
    </w:p>
    <w:p w14:paraId="2B430900" w14:textId="77777777" w:rsidR="00533847" w:rsidRDefault="00533847" w:rsidP="004B386A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A37389">
        <w:rPr>
          <w:rFonts w:cs="Times New Roman"/>
          <w:sz w:val="28"/>
          <w:szCs w:val="28"/>
        </w:rPr>
        <w:t>заявление о выдаче санитарно-эпидемиологического заключения на вид деятельности</w:t>
      </w:r>
      <w:r>
        <w:rPr>
          <w:rFonts w:cs="Times New Roman"/>
          <w:sz w:val="28"/>
          <w:szCs w:val="28"/>
        </w:rPr>
        <w:t>, подписанное руководителем организации либо уполномоченным лицом (приложить доверенность, подтверждающую полномочия заявителя);</w:t>
      </w:r>
    </w:p>
    <w:p w14:paraId="45BCFF12" w14:textId="77777777" w:rsidR="00533847" w:rsidRPr="00A37389" w:rsidRDefault="00533847" w:rsidP="004B386A">
      <w:pPr>
        <w:pStyle w:val="ab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cs="Times New Roman"/>
          <w:sz w:val="28"/>
          <w:szCs w:val="28"/>
        </w:rPr>
      </w:pPr>
      <w:r w:rsidRPr="00A37389">
        <w:rPr>
          <w:rFonts w:cs="Times New Roman"/>
          <w:sz w:val="28"/>
          <w:szCs w:val="28"/>
        </w:rPr>
        <w:t>результаты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 (</w:t>
      </w:r>
      <w:r w:rsidRPr="00A37389">
        <w:rPr>
          <w:rFonts w:cs="Times New Roman"/>
          <w:b/>
          <w:bCs/>
          <w:sz w:val="28"/>
          <w:szCs w:val="28"/>
        </w:rPr>
        <w:t>экспертное заключение</w:t>
      </w:r>
      <w:r>
        <w:rPr>
          <w:rFonts w:cs="Times New Roman"/>
          <w:b/>
          <w:bCs/>
          <w:sz w:val="28"/>
          <w:szCs w:val="28"/>
        </w:rPr>
        <w:t>)</w:t>
      </w:r>
      <w:r w:rsidRPr="00A37389">
        <w:rPr>
          <w:rFonts w:cs="Times New Roman"/>
          <w:sz w:val="28"/>
          <w:szCs w:val="28"/>
        </w:rPr>
        <w:t>;</w:t>
      </w:r>
    </w:p>
    <w:p w14:paraId="47E01D0B" w14:textId="77777777" w:rsidR="00533847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BB7C72">
        <w:rPr>
          <w:rFonts w:cs="Times New Roman"/>
          <w:sz w:val="28"/>
          <w:szCs w:val="28"/>
        </w:rPr>
        <w:lastRenderedPageBreak/>
        <w:t>Рассмотрение представленных заявителем документов - не более 20 рабочих дней</w:t>
      </w:r>
      <w:r>
        <w:rPr>
          <w:rFonts w:cs="Times New Roman"/>
          <w:sz w:val="28"/>
          <w:szCs w:val="28"/>
        </w:rPr>
        <w:t>.</w:t>
      </w:r>
    </w:p>
    <w:p w14:paraId="7BC6F7E6" w14:textId="77777777" w:rsidR="00533847" w:rsidRPr="005235AA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14:paraId="1B2128A5" w14:textId="77777777" w:rsidR="00533847" w:rsidRPr="005235AA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5235AA">
        <w:rPr>
          <w:rFonts w:cs="Times New Roman"/>
          <w:sz w:val="28"/>
          <w:szCs w:val="28"/>
        </w:rPr>
        <w:t>Взимание государственной пошлины за предоставление государственной услуги законодательством Российской Федерации не предусмотрено.</w:t>
      </w:r>
    </w:p>
    <w:p w14:paraId="6220FF9B" w14:textId="77777777" w:rsidR="00533847" w:rsidRPr="005235AA" w:rsidRDefault="00533847" w:rsidP="0053384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6FAC9F5" w14:textId="77777777" w:rsidR="00533847" w:rsidRDefault="00533847" w:rsidP="004B386A">
      <w:pPr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Куда обращаться:</w:t>
      </w:r>
    </w:p>
    <w:tbl>
      <w:tblPr>
        <w:tblW w:w="4770" w:type="pct"/>
        <w:tblInd w:w="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988"/>
        <w:gridCol w:w="4731"/>
      </w:tblGrid>
      <w:tr w:rsidR="00533847" w:rsidRPr="0077013D" w14:paraId="0C493A45" w14:textId="77777777" w:rsidTr="004B386A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227E03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Отдел регистрации, лицензирования и социально-гигиенического мониторинга</w:t>
            </w:r>
          </w:p>
        </w:tc>
      </w:tr>
      <w:tr w:rsidR="00533847" w:rsidRPr="0077013D" w14:paraId="08F14D02" w14:textId="77777777" w:rsidTr="004B386A">
        <w:trPr>
          <w:trHeight w:val="300"/>
        </w:trPr>
        <w:tc>
          <w:tcPr>
            <w:tcW w:w="15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4D223C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74857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Кочеткова Александра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A68418" w14:textId="77777777" w:rsidR="00151B6E" w:rsidRPr="0077013D" w:rsidRDefault="00533847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8 (3467) 360-003 (доб.3)</w:t>
            </w:r>
          </w:p>
          <w:p w14:paraId="4B39F177" w14:textId="6AE04AE8" w:rsidR="00533847" w:rsidRPr="0077013D" w:rsidRDefault="007A6F0D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hyperlink r:id="rId13" w:history="1">
              <w:r w:rsidR="00533847" w:rsidRPr="0077013D">
                <w:rPr>
                  <w:rFonts w:eastAsia="Times New Roman" w:cs="Times New Roman"/>
                  <w:b/>
                  <w:bCs/>
                  <w:color w:val="1D85B3"/>
                  <w:u w:val="single"/>
                  <w:bdr w:val="none" w:sz="0" w:space="0" w:color="auto" w:frame="1"/>
                  <w:lang w:eastAsia="ru-RU"/>
                </w:rPr>
                <w:t>Kochetkova_AY@86.rospotrebnadzor.ru</w:t>
              </w:r>
            </w:hyperlink>
          </w:p>
        </w:tc>
      </w:tr>
      <w:tr w:rsidR="00533847" w:rsidRPr="0077013D" w14:paraId="1D569A45" w14:textId="77777777" w:rsidTr="004B386A">
        <w:trPr>
          <w:trHeight w:val="300"/>
        </w:trPr>
        <w:tc>
          <w:tcPr>
            <w:tcW w:w="15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23F2FC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D7C4B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Маликова Марина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0645C7" w14:textId="77777777" w:rsidR="00533847" w:rsidRPr="0077013D" w:rsidRDefault="00533847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8 (3467) 360-003 (доб.3)</w:t>
            </w:r>
          </w:p>
          <w:p w14:paraId="11AFB8F0" w14:textId="77777777" w:rsidR="00533847" w:rsidRPr="0077013D" w:rsidRDefault="007A6F0D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hyperlink r:id="rId14" w:history="1">
              <w:r w:rsidR="00533847" w:rsidRPr="0077013D">
                <w:rPr>
                  <w:rFonts w:eastAsia="Times New Roman" w:cs="Times New Roman"/>
                  <w:b/>
                  <w:bCs/>
                  <w:color w:val="1D85B3"/>
                  <w:u w:val="single"/>
                  <w:bdr w:val="none" w:sz="0" w:space="0" w:color="auto" w:frame="1"/>
                  <w:lang w:eastAsia="ru-RU"/>
                </w:rPr>
                <w:t>Malikova_MV@86.rospotrebnadzor.ru</w:t>
              </w:r>
            </w:hyperlink>
          </w:p>
        </w:tc>
      </w:tr>
      <w:tr w:rsidR="00533847" w:rsidRPr="0077013D" w14:paraId="1DC817EB" w14:textId="77777777" w:rsidTr="004B386A">
        <w:trPr>
          <w:trHeight w:val="300"/>
        </w:trPr>
        <w:tc>
          <w:tcPr>
            <w:tcW w:w="15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68FCB2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Инспектор по контролю исполнения поручений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B2F1E9" w14:textId="77777777" w:rsidR="00533847" w:rsidRPr="0077013D" w:rsidRDefault="00533847" w:rsidP="004B386A">
            <w:pPr>
              <w:spacing w:after="0" w:line="240" w:lineRule="auto"/>
              <w:ind w:left="284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Валей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748CB" w14:textId="77777777" w:rsidR="00533847" w:rsidRPr="0077013D" w:rsidRDefault="00533847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7013D">
              <w:rPr>
                <w:rFonts w:eastAsia="Times New Roman" w:cs="Times New Roman"/>
                <w:color w:val="000000"/>
                <w:lang w:eastAsia="ru-RU"/>
              </w:rPr>
              <w:t>8 (3467) 360-003 (доб.3)</w:t>
            </w:r>
          </w:p>
          <w:p w14:paraId="24B062B9" w14:textId="77777777" w:rsidR="00533847" w:rsidRPr="0077013D" w:rsidRDefault="007A6F0D" w:rsidP="004B386A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hyperlink r:id="rId15" w:history="1">
              <w:r w:rsidR="00533847" w:rsidRPr="0077013D">
                <w:rPr>
                  <w:rFonts w:eastAsia="Times New Roman" w:cs="Times New Roman"/>
                  <w:b/>
                  <w:bCs/>
                  <w:color w:val="1D85B3"/>
                  <w:u w:val="single"/>
                  <w:bdr w:val="none" w:sz="0" w:space="0" w:color="auto" w:frame="1"/>
                  <w:lang w:eastAsia="ru-RU"/>
                </w:rPr>
                <w:t>Valey_SA@86.rospotrebnadzor.ru</w:t>
              </w:r>
            </w:hyperlink>
          </w:p>
        </w:tc>
      </w:tr>
    </w:tbl>
    <w:p w14:paraId="204A5B81" w14:textId="77777777" w:rsidR="00533847" w:rsidRDefault="00533847" w:rsidP="0053384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D1B23A7" w14:textId="77777777" w:rsidR="00533847" w:rsidRDefault="00533847" w:rsidP="005C563B">
      <w:pPr>
        <w:pStyle w:val="ab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b/>
          <w:bCs/>
          <w:sz w:val="28"/>
          <w:szCs w:val="28"/>
        </w:rPr>
      </w:pPr>
      <w:r w:rsidRPr="00027C66">
        <w:rPr>
          <w:rFonts w:cs="Times New Roman"/>
          <w:sz w:val="28"/>
          <w:szCs w:val="28"/>
        </w:rPr>
        <w:t xml:space="preserve">Получить </w:t>
      </w:r>
      <w:r w:rsidRPr="00027C66">
        <w:rPr>
          <w:rFonts w:cs="Times New Roman"/>
          <w:b/>
          <w:bCs/>
          <w:sz w:val="28"/>
          <w:szCs w:val="28"/>
        </w:rPr>
        <w:t xml:space="preserve">лицензию на образовательную деятельность </w:t>
      </w:r>
      <w:r w:rsidRPr="00027C66">
        <w:rPr>
          <w:rFonts w:cs="Times New Roman"/>
          <w:sz w:val="28"/>
          <w:szCs w:val="28"/>
        </w:rPr>
        <w:t xml:space="preserve">в </w:t>
      </w:r>
      <w:bookmarkStart w:id="4" w:name="_Hlk109294185"/>
      <w:r w:rsidRPr="00027C66">
        <w:rPr>
          <w:rFonts w:cs="Times New Roman"/>
          <w:sz w:val="28"/>
          <w:szCs w:val="28"/>
        </w:rPr>
        <w:t>Департамент</w:t>
      </w:r>
      <w:r>
        <w:rPr>
          <w:rFonts w:cs="Times New Roman"/>
          <w:sz w:val="28"/>
          <w:szCs w:val="28"/>
        </w:rPr>
        <w:t xml:space="preserve">е </w:t>
      </w:r>
      <w:r w:rsidRPr="00027C66">
        <w:rPr>
          <w:rFonts w:cs="Times New Roman"/>
          <w:sz w:val="28"/>
          <w:szCs w:val="28"/>
        </w:rPr>
        <w:t>образования и науки</w:t>
      </w:r>
      <w:r>
        <w:rPr>
          <w:rFonts w:cs="Times New Roman"/>
          <w:sz w:val="28"/>
          <w:szCs w:val="28"/>
        </w:rPr>
        <w:t xml:space="preserve"> </w:t>
      </w:r>
      <w:r w:rsidRPr="00027C66">
        <w:rPr>
          <w:rFonts w:cs="Times New Roman"/>
          <w:sz w:val="28"/>
          <w:szCs w:val="28"/>
        </w:rPr>
        <w:t>Ханты-Мансийского автономного</w:t>
      </w:r>
      <w:r>
        <w:rPr>
          <w:rFonts w:cs="Times New Roman"/>
          <w:sz w:val="28"/>
          <w:szCs w:val="28"/>
        </w:rPr>
        <w:t xml:space="preserve"> </w:t>
      </w:r>
      <w:r w:rsidRPr="00027C66">
        <w:rPr>
          <w:rFonts w:cs="Times New Roman"/>
          <w:sz w:val="28"/>
          <w:szCs w:val="28"/>
        </w:rPr>
        <w:t xml:space="preserve">округа – Югры </w:t>
      </w:r>
      <w:bookmarkEnd w:id="4"/>
      <w:r w:rsidRPr="00027C66">
        <w:rPr>
          <w:rFonts w:cs="Times New Roman"/>
          <w:b/>
          <w:bCs/>
          <w:sz w:val="28"/>
          <w:szCs w:val="28"/>
        </w:rPr>
        <w:t>(не позднее 01.09.2023)</w:t>
      </w:r>
    </w:p>
    <w:p w14:paraId="7533AB6F" w14:textId="77777777" w:rsidR="00533847" w:rsidRPr="002E4735" w:rsidRDefault="007A6F0D" w:rsidP="005C563B">
      <w:pPr>
        <w:spacing w:after="0" w:line="24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hyperlink r:id="rId16" w:history="1">
        <w:r w:rsidR="00533847" w:rsidRPr="00DB335B">
          <w:rPr>
            <w:rStyle w:val="a3"/>
            <w:rFonts w:cs="Times New Roman"/>
            <w:sz w:val="28"/>
            <w:szCs w:val="28"/>
          </w:rPr>
          <w:t>https://depobr.admhmao.ru/reglamentatsiya-obrazovatelnoy-deyatelnosti/litsenzirovanie-obrazovatelnoy-deyatelnosti/</w:t>
        </w:r>
      </w:hyperlink>
    </w:p>
    <w:p w14:paraId="5A44C57F" w14:textId="77777777" w:rsidR="00533847" w:rsidRDefault="00533847" w:rsidP="00533847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1B5982DD" w14:textId="77777777" w:rsidR="00533847" w:rsidRPr="007A0F9E" w:rsidRDefault="00533847" w:rsidP="005C563B">
      <w:pPr>
        <w:spacing w:after="0" w:line="24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 w:rsidRPr="007A0F9E">
        <w:rPr>
          <w:rFonts w:cs="Times New Roman"/>
          <w:b/>
          <w:bCs/>
          <w:sz w:val="28"/>
          <w:szCs w:val="28"/>
        </w:rPr>
        <w:t xml:space="preserve">Заявление с прилагаемыми к нему документами подается через Единый портал государственных услуг (функций) </w:t>
      </w:r>
      <w:hyperlink r:id="rId17" w:history="1">
        <w:r w:rsidRPr="007A0F9E">
          <w:rPr>
            <w:rStyle w:val="a3"/>
            <w:rFonts w:cs="Times New Roman"/>
            <w:color w:val="auto"/>
            <w:sz w:val="28"/>
            <w:szCs w:val="28"/>
          </w:rPr>
          <w:t>https://www.gosuslugi.ru/62958</w:t>
        </w:r>
      </w:hyperlink>
      <w:r w:rsidRPr="007A0F9E">
        <w:rPr>
          <w:rFonts w:cs="Times New Roman"/>
          <w:b/>
          <w:bCs/>
          <w:sz w:val="28"/>
          <w:szCs w:val="28"/>
        </w:rPr>
        <w:t xml:space="preserve"> </w:t>
      </w:r>
    </w:p>
    <w:p w14:paraId="53FE1713" w14:textId="77777777" w:rsidR="00533847" w:rsidRPr="007A0F9E" w:rsidRDefault="00533847" w:rsidP="005C563B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7A0F9E">
        <w:rPr>
          <w:rFonts w:cs="Times New Roman"/>
          <w:sz w:val="28"/>
          <w:szCs w:val="28"/>
        </w:rPr>
        <w:t>Файл заявления, заполненного по форме Депобразования и науки Югры (с подписью и печатью), прикрепляется в любую свободную ячейку на странице заявления в ЕПГУ. В случае отказа ЕПГУ в подаче заявления по причине необходимости прикрепления документов, не включенных в нижеуказанный перечень, в обозначенные порталом ячейки прикрепляются чистые листы.</w:t>
      </w:r>
    </w:p>
    <w:p w14:paraId="55C815FC" w14:textId="77777777" w:rsidR="00533847" w:rsidRDefault="00533847" w:rsidP="00533847">
      <w:pPr>
        <w:pStyle w:val="ab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14:paraId="78003577" w14:textId="77777777" w:rsidR="00533847" w:rsidRDefault="00533847" w:rsidP="005C563B">
      <w:pPr>
        <w:pStyle w:val="ab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382FE4">
        <w:rPr>
          <w:rFonts w:cs="Times New Roman"/>
          <w:sz w:val="28"/>
          <w:szCs w:val="28"/>
        </w:rPr>
        <w:t xml:space="preserve">Перечень </w:t>
      </w:r>
      <w:r>
        <w:rPr>
          <w:rFonts w:cs="Times New Roman"/>
          <w:sz w:val="28"/>
          <w:szCs w:val="28"/>
        </w:rPr>
        <w:t xml:space="preserve">прилагаемых </w:t>
      </w:r>
      <w:r w:rsidRPr="00382FE4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и сведений</w:t>
      </w:r>
      <w:r w:rsidRPr="00382FE4">
        <w:rPr>
          <w:rFonts w:cs="Times New Roman"/>
          <w:sz w:val="28"/>
          <w:szCs w:val="28"/>
        </w:rPr>
        <w:t>:</w:t>
      </w:r>
    </w:p>
    <w:p w14:paraId="3B101D07" w14:textId="77777777" w:rsidR="00533847" w:rsidRPr="007A0F9E" w:rsidRDefault="00533847" w:rsidP="005C563B">
      <w:pPr>
        <w:pStyle w:val="ab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7A0F9E">
        <w:rPr>
          <w:rFonts w:cs="Times New Roman"/>
          <w:sz w:val="28"/>
          <w:szCs w:val="28"/>
        </w:rPr>
        <w:t>заявление, оформленное в соответствии с частями 1 - 3 статьи 13 Федерального закона от 18.09.2020 № 1490 «О лицензировании отдельных видов деятельности по форме, размещенной на сайте Депобразования и науки Югры</w:t>
      </w:r>
      <w:r>
        <w:rPr>
          <w:rFonts w:cs="Times New Roman"/>
          <w:sz w:val="28"/>
          <w:szCs w:val="28"/>
        </w:rPr>
        <w:t>;</w:t>
      </w:r>
    </w:p>
    <w:p w14:paraId="743666B0" w14:textId="77777777" w:rsidR="00533847" w:rsidRPr="007A0F9E" w:rsidRDefault="00533847" w:rsidP="005C563B">
      <w:pPr>
        <w:pStyle w:val="ab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6B7F3E">
        <w:rPr>
          <w:rFonts w:cs="Times New Roman"/>
          <w:sz w:val="28"/>
          <w:szCs w:val="28"/>
        </w:rPr>
        <w:lastRenderedPageBreak/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(заполняется в заявлении),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</w:r>
      <w:r>
        <w:rPr>
          <w:rFonts w:cs="Times New Roman"/>
          <w:sz w:val="28"/>
          <w:szCs w:val="28"/>
        </w:rPr>
        <w:t xml:space="preserve">. </w:t>
      </w:r>
      <w:r w:rsidRPr="007A0F9E">
        <w:rPr>
          <w:rFonts w:cs="Times New Roman"/>
          <w:sz w:val="28"/>
          <w:szCs w:val="28"/>
        </w:rPr>
        <w:t>Копии правоустанавливающих документов предоставляются нотариально заверенными в форме электронного документа;</w:t>
      </w:r>
    </w:p>
    <w:p w14:paraId="660E6346" w14:textId="77777777" w:rsidR="00533847" w:rsidRPr="006B7F3E" w:rsidRDefault="00533847" w:rsidP="005C563B">
      <w:pPr>
        <w:pStyle w:val="ab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6B7F3E">
        <w:rPr>
          <w:rFonts w:cs="Times New Roman"/>
          <w:sz w:val="28"/>
          <w:szCs w:val="28"/>
        </w:rPr>
        <w:t>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14:paraId="51035FA7" w14:textId="77777777" w:rsidR="00533847" w:rsidRPr="006B7F3E" w:rsidRDefault="00533847" w:rsidP="005C563B">
      <w:pPr>
        <w:pStyle w:val="ab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6B7F3E">
        <w:rPr>
          <w:rFonts w:cs="Times New Roman"/>
          <w:sz w:val="28"/>
          <w:szCs w:val="28"/>
        </w:rPr>
        <w:t>копии разработанных и утвержденных организацией, осуществляющей образовательную деятельность, образовательных программ;</w:t>
      </w:r>
    </w:p>
    <w:p w14:paraId="097960BD" w14:textId="77777777" w:rsidR="00533847" w:rsidRDefault="00533847" w:rsidP="005C563B">
      <w:pPr>
        <w:pStyle w:val="ab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cs="Times New Roman"/>
          <w:sz w:val="28"/>
          <w:szCs w:val="28"/>
        </w:rPr>
      </w:pPr>
      <w:r w:rsidRPr="006B7F3E">
        <w:rPr>
          <w:rFonts w:cs="Times New Roman"/>
          <w:sz w:val="28"/>
          <w:szCs w:val="28"/>
        </w:rPr>
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формы).</w:t>
      </w:r>
    </w:p>
    <w:p w14:paraId="2DF4D2DA" w14:textId="2449BDCE" w:rsidR="00692E8F" w:rsidRDefault="00692E8F" w:rsidP="00533847">
      <w:pPr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</w:p>
    <w:p w14:paraId="3C6B59FD" w14:textId="14CF5440" w:rsidR="00533847" w:rsidRDefault="00533847" w:rsidP="0077013D">
      <w:pPr>
        <w:spacing w:after="0" w:line="240" w:lineRule="auto"/>
        <w:ind w:left="425"/>
        <w:jc w:val="both"/>
        <w:rPr>
          <w:rFonts w:cs="Times New Roman"/>
          <w:sz w:val="28"/>
          <w:szCs w:val="28"/>
        </w:rPr>
      </w:pPr>
      <w:r w:rsidRPr="00A0438C">
        <w:rPr>
          <w:rFonts w:cs="Times New Roman"/>
          <w:sz w:val="28"/>
          <w:szCs w:val="28"/>
        </w:rPr>
        <w:t>Куда обращаться:</w:t>
      </w:r>
    </w:p>
    <w:p w14:paraId="65C1AE1B" w14:textId="5FB7EE3B" w:rsidR="005C563B" w:rsidRPr="005459AC" w:rsidRDefault="00533847" w:rsidP="0077013D">
      <w:pPr>
        <w:spacing w:after="0" w:line="240" w:lineRule="auto"/>
        <w:ind w:left="425"/>
        <w:jc w:val="both"/>
        <w:rPr>
          <w:rStyle w:val="section-title"/>
          <w:rFonts w:cs="Times New Roman"/>
          <w:b/>
          <w:bCs/>
          <w:color w:val="000000"/>
          <w:shd w:val="clear" w:color="auto" w:fill="FFFFFF"/>
        </w:rPr>
      </w:pPr>
      <w:r w:rsidRPr="005459AC">
        <w:rPr>
          <w:rStyle w:val="section-title"/>
          <w:rFonts w:cs="Times New Roman"/>
          <w:b/>
          <w:bCs/>
          <w:color w:val="000000"/>
          <w:shd w:val="clear" w:color="auto" w:fill="FFFFFF"/>
        </w:rPr>
        <w:t xml:space="preserve">Отдел лицензирования и государственной аккредитации </w:t>
      </w:r>
      <w:r w:rsidR="00A0438C" w:rsidRPr="005459AC">
        <w:rPr>
          <w:rStyle w:val="section-title"/>
          <w:rFonts w:cs="Times New Roman"/>
          <w:b/>
          <w:bCs/>
          <w:color w:val="000000"/>
          <w:shd w:val="clear" w:color="auto" w:fill="FFFFFF"/>
        </w:rPr>
        <w:t>о</w:t>
      </w:r>
      <w:r w:rsidRPr="005459AC">
        <w:rPr>
          <w:rStyle w:val="section-title"/>
          <w:rFonts w:cs="Times New Roman"/>
          <w:b/>
          <w:bCs/>
          <w:color w:val="000000"/>
          <w:shd w:val="clear" w:color="auto" w:fill="FFFFFF"/>
        </w:rPr>
        <w:t>бразовательной деятельности</w:t>
      </w:r>
    </w:p>
    <w:p w14:paraId="1F78B92E" w14:textId="2D064CEB" w:rsidR="00533847" w:rsidRPr="005459AC" w:rsidRDefault="00533847" w:rsidP="0077013D">
      <w:pPr>
        <w:pStyle w:val="sotr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5" w:firstLine="0"/>
        <w:jc w:val="both"/>
        <w:textAlignment w:val="center"/>
        <w:rPr>
          <w:color w:val="000000"/>
        </w:rPr>
      </w:pPr>
      <w:r w:rsidRPr="005459AC">
        <w:rPr>
          <w:color w:val="000000"/>
        </w:rPr>
        <w:t>Заместитель начальника управления - начальник отдела</w:t>
      </w:r>
    </w:p>
    <w:p w14:paraId="7564E0F7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jc w:val="both"/>
        <w:rPr>
          <w:color w:val="000000"/>
        </w:rPr>
      </w:pPr>
      <w:r w:rsidRPr="005459AC">
        <w:rPr>
          <w:color w:val="000000"/>
        </w:rPr>
        <w:t>Спиридонова Татьяна Сергеевна</w:t>
      </w:r>
    </w:p>
    <w:p w14:paraId="3A1759F8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jc w:val="both"/>
      </w:pPr>
      <w:r w:rsidRPr="005459AC">
        <w:rPr>
          <w:rStyle w:val="fieldlabel"/>
        </w:rPr>
        <w:t>Тел.:</w:t>
      </w:r>
      <w:r w:rsidRPr="005459AC">
        <w:t>  +7 (3467) 36-01-27</w:t>
      </w:r>
    </w:p>
    <w:p w14:paraId="2CE34AD9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</w:pPr>
      <w:r w:rsidRPr="005459AC">
        <w:rPr>
          <w:rStyle w:val="fieldlabel"/>
        </w:rPr>
        <w:t>Вн.тел.:</w:t>
      </w:r>
      <w:r w:rsidRPr="005459AC">
        <w:t> 5502</w:t>
      </w:r>
    </w:p>
    <w:p w14:paraId="26BB32D0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  <w:rPr>
          <w:color w:val="000000"/>
        </w:rPr>
      </w:pPr>
      <w:r w:rsidRPr="005459AC">
        <w:rPr>
          <w:rStyle w:val="fieldlabel"/>
        </w:rPr>
        <w:t>E-mail:</w:t>
      </w:r>
      <w:r w:rsidRPr="005459AC">
        <w:t> </w:t>
      </w:r>
      <w:hyperlink r:id="rId18" w:history="1">
        <w:r w:rsidRPr="005459AC">
          <w:rPr>
            <w:rStyle w:val="a3"/>
            <w:rFonts w:eastAsiaTheme="majorEastAsia"/>
            <w:color w:val="008ACF"/>
          </w:rPr>
          <w:t>SpiridonovaTS@admhmao.ru</w:t>
        </w:r>
      </w:hyperlink>
    </w:p>
    <w:p w14:paraId="76991014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  <w:rPr>
          <w:color w:val="000000"/>
        </w:rPr>
      </w:pPr>
      <w:r w:rsidRPr="005459AC">
        <w:rPr>
          <w:rStyle w:val="fieldlabel"/>
        </w:rPr>
        <w:t>Кабинет:</w:t>
      </w:r>
      <w:r w:rsidRPr="005459AC">
        <w:t> </w:t>
      </w:r>
      <w:r w:rsidRPr="005459AC">
        <w:rPr>
          <w:color w:val="000000"/>
        </w:rPr>
        <w:t>4 (ул. Мира 124)</w:t>
      </w:r>
    </w:p>
    <w:p w14:paraId="690ACA25" w14:textId="77777777" w:rsidR="00533847" w:rsidRPr="005459AC" w:rsidRDefault="00533847" w:rsidP="0077013D">
      <w:pPr>
        <w:pStyle w:val="sotr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5" w:firstLine="0"/>
        <w:jc w:val="both"/>
        <w:textAlignment w:val="center"/>
        <w:rPr>
          <w:color w:val="000000"/>
        </w:rPr>
      </w:pPr>
      <w:r w:rsidRPr="005459AC">
        <w:rPr>
          <w:color w:val="000000"/>
        </w:rPr>
        <w:t>Заместитель начальника отдела </w:t>
      </w:r>
    </w:p>
    <w:p w14:paraId="5DF9E972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  <w:rPr>
          <w:color w:val="000000"/>
        </w:rPr>
      </w:pPr>
      <w:r w:rsidRPr="005459AC">
        <w:rPr>
          <w:color w:val="000000"/>
        </w:rPr>
        <w:t>Вторушина Татьяна Николаевна</w:t>
      </w:r>
    </w:p>
    <w:p w14:paraId="577DABDB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</w:pPr>
      <w:r w:rsidRPr="005459AC">
        <w:rPr>
          <w:rStyle w:val="fieldlabel"/>
        </w:rPr>
        <w:t>Тел.:</w:t>
      </w:r>
      <w:r w:rsidRPr="005459AC">
        <w:t> +7 (3467) 36-01-27</w:t>
      </w:r>
    </w:p>
    <w:p w14:paraId="0B36CA8D" w14:textId="77777777" w:rsidR="00533847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</w:pPr>
      <w:r w:rsidRPr="005459AC">
        <w:rPr>
          <w:rStyle w:val="fieldlabel"/>
        </w:rPr>
        <w:t>Вн.тел.:</w:t>
      </w:r>
      <w:r w:rsidRPr="005459AC">
        <w:t> 5526</w:t>
      </w:r>
    </w:p>
    <w:p w14:paraId="58B14CCB" w14:textId="77777777" w:rsidR="0077013D" w:rsidRPr="005459AC" w:rsidRDefault="00533847" w:rsidP="0077013D">
      <w:pPr>
        <w:pStyle w:val="sotr"/>
        <w:shd w:val="clear" w:color="auto" w:fill="FFFFFF"/>
        <w:spacing w:before="0" w:beforeAutospacing="0" w:after="0" w:afterAutospacing="0"/>
        <w:ind w:left="425"/>
        <w:textAlignment w:val="center"/>
        <w:rPr>
          <w:rStyle w:val="fieldlabel"/>
        </w:rPr>
      </w:pPr>
      <w:r w:rsidRPr="005459AC">
        <w:rPr>
          <w:rStyle w:val="fieldlabel"/>
        </w:rPr>
        <w:t>E-mail:</w:t>
      </w:r>
      <w:r w:rsidRPr="005459AC">
        <w:t> </w:t>
      </w:r>
      <w:hyperlink r:id="rId19" w:history="1">
        <w:r w:rsidRPr="005459AC">
          <w:rPr>
            <w:rStyle w:val="a3"/>
            <w:rFonts w:eastAsiaTheme="majorEastAsia"/>
            <w:color w:val="008ACF"/>
          </w:rPr>
          <w:t>VtorushinaTN@admhmao.ru</w:t>
        </w:r>
      </w:hyperlink>
      <w:r w:rsidR="0077013D" w:rsidRPr="005459AC">
        <w:rPr>
          <w:rStyle w:val="fieldlabel"/>
        </w:rPr>
        <w:t xml:space="preserve"> </w:t>
      </w:r>
    </w:p>
    <w:p w14:paraId="4A29B6D8" w14:textId="5FA1EF2F" w:rsidR="0077013D" w:rsidRPr="005459AC" w:rsidRDefault="0077013D" w:rsidP="00692E8F">
      <w:pPr>
        <w:pStyle w:val="sotr"/>
        <w:shd w:val="clear" w:color="auto" w:fill="FFFFFF"/>
        <w:tabs>
          <w:tab w:val="center" w:pos="4762"/>
        </w:tabs>
        <w:spacing w:before="0" w:beforeAutospacing="0" w:after="0" w:afterAutospacing="0"/>
        <w:ind w:left="425"/>
        <w:textAlignment w:val="center"/>
        <w:rPr>
          <w:rStyle w:val="fieldlabel"/>
        </w:rPr>
      </w:pPr>
      <w:r w:rsidRPr="005459AC">
        <w:rPr>
          <w:rStyle w:val="fieldlabel"/>
        </w:rPr>
        <w:t>Кабинет:</w:t>
      </w:r>
      <w:r w:rsidRPr="005459AC">
        <w:t> </w:t>
      </w:r>
      <w:r w:rsidRPr="005459AC">
        <w:rPr>
          <w:color w:val="000000"/>
        </w:rPr>
        <w:t>9 (ул. Мира 124)</w:t>
      </w:r>
      <w:r w:rsidR="00692E8F" w:rsidRPr="005459AC">
        <w:rPr>
          <w:color w:val="000000"/>
        </w:rPr>
        <w:tab/>
      </w:r>
    </w:p>
    <w:sectPr w:rsidR="0077013D" w:rsidRPr="005459AC" w:rsidSect="001B6BF0">
      <w:headerReference w:type="default" r:id="rId20"/>
      <w:pgSz w:w="11906" w:h="16838"/>
      <w:pgMar w:top="1418" w:right="1247" w:bottom="1135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6A2E" w14:textId="77777777" w:rsidR="00044DF0" w:rsidRDefault="00044DF0" w:rsidP="00205DB2">
      <w:pPr>
        <w:spacing w:after="0" w:line="240" w:lineRule="auto"/>
      </w:pPr>
      <w:r>
        <w:separator/>
      </w:r>
    </w:p>
  </w:endnote>
  <w:endnote w:type="continuationSeparator" w:id="0">
    <w:p w14:paraId="16E0215E" w14:textId="77777777" w:rsidR="00044DF0" w:rsidRDefault="00044DF0" w:rsidP="002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DB9D" w14:textId="77777777" w:rsidR="00044DF0" w:rsidRDefault="00044DF0" w:rsidP="00205DB2">
      <w:pPr>
        <w:spacing w:after="0" w:line="240" w:lineRule="auto"/>
      </w:pPr>
      <w:r>
        <w:separator/>
      </w:r>
    </w:p>
  </w:footnote>
  <w:footnote w:type="continuationSeparator" w:id="0">
    <w:p w14:paraId="7D9ECC58" w14:textId="77777777" w:rsidR="00044DF0" w:rsidRDefault="00044DF0" w:rsidP="002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732494"/>
      <w:docPartObj>
        <w:docPartGallery w:val="Page Numbers (Top of Page)"/>
        <w:docPartUnique/>
      </w:docPartObj>
    </w:sdtPr>
    <w:sdtEndPr/>
    <w:sdtContent>
      <w:p w14:paraId="7A29A403" w14:textId="77777777" w:rsidR="00044DF0" w:rsidRDefault="00223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16"/>
    <w:multiLevelType w:val="hybridMultilevel"/>
    <w:tmpl w:val="469A0BC6"/>
    <w:lvl w:ilvl="0" w:tplc="DC649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B171F"/>
    <w:multiLevelType w:val="hybridMultilevel"/>
    <w:tmpl w:val="522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9FF"/>
    <w:multiLevelType w:val="hybridMultilevel"/>
    <w:tmpl w:val="152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1FF"/>
    <w:multiLevelType w:val="hybridMultilevel"/>
    <w:tmpl w:val="25EC20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64BC3"/>
    <w:multiLevelType w:val="hybridMultilevel"/>
    <w:tmpl w:val="FD88F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F88"/>
    <w:multiLevelType w:val="hybridMultilevel"/>
    <w:tmpl w:val="64DCE92A"/>
    <w:lvl w:ilvl="0" w:tplc="89089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BE8"/>
    <w:multiLevelType w:val="hybridMultilevel"/>
    <w:tmpl w:val="7CA2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67F"/>
    <w:multiLevelType w:val="multilevel"/>
    <w:tmpl w:val="2C6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3611E6"/>
    <w:multiLevelType w:val="hybridMultilevel"/>
    <w:tmpl w:val="14C4F206"/>
    <w:lvl w:ilvl="0" w:tplc="887A3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6589"/>
    <w:multiLevelType w:val="hybridMultilevel"/>
    <w:tmpl w:val="2DA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961"/>
    <w:multiLevelType w:val="hybridMultilevel"/>
    <w:tmpl w:val="C1D82568"/>
    <w:lvl w:ilvl="0" w:tplc="89089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3AC3"/>
    <w:multiLevelType w:val="hybridMultilevel"/>
    <w:tmpl w:val="2DF0A62A"/>
    <w:lvl w:ilvl="0" w:tplc="1B3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2A18"/>
    <w:multiLevelType w:val="hybridMultilevel"/>
    <w:tmpl w:val="A5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6FAC"/>
    <w:multiLevelType w:val="hybridMultilevel"/>
    <w:tmpl w:val="30AE111C"/>
    <w:lvl w:ilvl="0" w:tplc="887A3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2CBF"/>
    <w:multiLevelType w:val="hybridMultilevel"/>
    <w:tmpl w:val="E06AD8E2"/>
    <w:lvl w:ilvl="0" w:tplc="887A3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6337"/>
    <w:multiLevelType w:val="hybridMultilevel"/>
    <w:tmpl w:val="745EB9AA"/>
    <w:lvl w:ilvl="0" w:tplc="E2BE28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0E9F"/>
    <w:multiLevelType w:val="hybridMultilevel"/>
    <w:tmpl w:val="3B9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0620"/>
    <w:multiLevelType w:val="hybridMultilevel"/>
    <w:tmpl w:val="5276E0A0"/>
    <w:lvl w:ilvl="0" w:tplc="1B32BBB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97462BB"/>
    <w:multiLevelType w:val="hybridMultilevel"/>
    <w:tmpl w:val="DC28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2582"/>
    <w:multiLevelType w:val="multilevel"/>
    <w:tmpl w:val="310E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861572">
    <w:abstractNumId w:val="18"/>
  </w:num>
  <w:num w:numId="2" w16cid:durableId="2136174727">
    <w:abstractNumId w:val="12"/>
  </w:num>
  <w:num w:numId="3" w16cid:durableId="1207792881">
    <w:abstractNumId w:val="11"/>
  </w:num>
  <w:num w:numId="4" w16cid:durableId="1056397035">
    <w:abstractNumId w:val="17"/>
  </w:num>
  <w:num w:numId="5" w16cid:durableId="1264263926">
    <w:abstractNumId w:val="14"/>
  </w:num>
  <w:num w:numId="6" w16cid:durableId="1277903322">
    <w:abstractNumId w:val="13"/>
  </w:num>
  <w:num w:numId="7" w16cid:durableId="182785511">
    <w:abstractNumId w:val="8"/>
  </w:num>
  <w:num w:numId="8" w16cid:durableId="2130472231">
    <w:abstractNumId w:val="2"/>
  </w:num>
  <w:num w:numId="9" w16cid:durableId="1910655982">
    <w:abstractNumId w:val="3"/>
  </w:num>
  <w:num w:numId="10" w16cid:durableId="1534999307">
    <w:abstractNumId w:val="16"/>
  </w:num>
  <w:num w:numId="11" w16cid:durableId="1816683555">
    <w:abstractNumId w:val="6"/>
  </w:num>
  <w:num w:numId="12" w16cid:durableId="2050108638">
    <w:abstractNumId w:val="4"/>
  </w:num>
  <w:num w:numId="13" w16cid:durableId="537280759">
    <w:abstractNumId w:val="0"/>
  </w:num>
  <w:num w:numId="14" w16cid:durableId="1072892135">
    <w:abstractNumId w:val="10"/>
  </w:num>
  <w:num w:numId="15" w16cid:durableId="639457005">
    <w:abstractNumId w:val="19"/>
  </w:num>
  <w:num w:numId="16" w16cid:durableId="310990580">
    <w:abstractNumId w:val="1"/>
  </w:num>
  <w:num w:numId="17" w16cid:durableId="374934745">
    <w:abstractNumId w:val="7"/>
  </w:num>
  <w:num w:numId="18" w16cid:durableId="628322428">
    <w:abstractNumId w:val="5"/>
  </w:num>
  <w:num w:numId="19" w16cid:durableId="267078865">
    <w:abstractNumId w:val="9"/>
  </w:num>
  <w:num w:numId="20" w16cid:durableId="2034261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E"/>
    <w:rsid w:val="00001F5F"/>
    <w:rsid w:val="00013E3E"/>
    <w:rsid w:val="000406E2"/>
    <w:rsid w:val="00044DF0"/>
    <w:rsid w:val="00050E85"/>
    <w:rsid w:val="00053C8E"/>
    <w:rsid w:val="00064C7A"/>
    <w:rsid w:val="0006527B"/>
    <w:rsid w:val="00074261"/>
    <w:rsid w:val="000835C0"/>
    <w:rsid w:val="000856F1"/>
    <w:rsid w:val="00096635"/>
    <w:rsid w:val="000A0ECE"/>
    <w:rsid w:val="000A2D83"/>
    <w:rsid w:val="000A304A"/>
    <w:rsid w:val="000B0904"/>
    <w:rsid w:val="000B3EC3"/>
    <w:rsid w:val="000B474F"/>
    <w:rsid w:val="000C1C19"/>
    <w:rsid w:val="000C2A8B"/>
    <w:rsid w:val="000C6453"/>
    <w:rsid w:val="000D1964"/>
    <w:rsid w:val="000D45CF"/>
    <w:rsid w:val="000E2736"/>
    <w:rsid w:val="000E3D85"/>
    <w:rsid w:val="000E79C1"/>
    <w:rsid w:val="00103272"/>
    <w:rsid w:val="00105655"/>
    <w:rsid w:val="00114BBB"/>
    <w:rsid w:val="00116D55"/>
    <w:rsid w:val="00132C15"/>
    <w:rsid w:val="00135250"/>
    <w:rsid w:val="00140871"/>
    <w:rsid w:val="00144000"/>
    <w:rsid w:val="00147DA9"/>
    <w:rsid w:val="00151B6E"/>
    <w:rsid w:val="001536B5"/>
    <w:rsid w:val="00154023"/>
    <w:rsid w:val="0016429A"/>
    <w:rsid w:val="00165BE0"/>
    <w:rsid w:val="0016714E"/>
    <w:rsid w:val="001674CD"/>
    <w:rsid w:val="001678B3"/>
    <w:rsid w:val="001679EB"/>
    <w:rsid w:val="00175EDC"/>
    <w:rsid w:val="00183316"/>
    <w:rsid w:val="00185082"/>
    <w:rsid w:val="001877EE"/>
    <w:rsid w:val="0019096F"/>
    <w:rsid w:val="00191E36"/>
    <w:rsid w:val="001A22A9"/>
    <w:rsid w:val="001A2EDB"/>
    <w:rsid w:val="001B0787"/>
    <w:rsid w:val="001B1801"/>
    <w:rsid w:val="001B6BF0"/>
    <w:rsid w:val="001C22AF"/>
    <w:rsid w:val="001C296D"/>
    <w:rsid w:val="001F6BD3"/>
    <w:rsid w:val="001F7ED5"/>
    <w:rsid w:val="00201165"/>
    <w:rsid w:val="002029AA"/>
    <w:rsid w:val="00204E3A"/>
    <w:rsid w:val="00205DB2"/>
    <w:rsid w:val="00205F91"/>
    <w:rsid w:val="00206C08"/>
    <w:rsid w:val="00212D7A"/>
    <w:rsid w:val="0021451B"/>
    <w:rsid w:val="00222524"/>
    <w:rsid w:val="00223479"/>
    <w:rsid w:val="002244EE"/>
    <w:rsid w:val="0022608D"/>
    <w:rsid w:val="0023126D"/>
    <w:rsid w:val="00233023"/>
    <w:rsid w:val="00235517"/>
    <w:rsid w:val="00236CA4"/>
    <w:rsid w:val="002476FC"/>
    <w:rsid w:val="002479AD"/>
    <w:rsid w:val="00250288"/>
    <w:rsid w:val="00266388"/>
    <w:rsid w:val="002745DF"/>
    <w:rsid w:val="00280B2F"/>
    <w:rsid w:val="00290BDB"/>
    <w:rsid w:val="00295F84"/>
    <w:rsid w:val="002A0DB5"/>
    <w:rsid w:val="002A2525"/>
    <w:rsid w:val="002A4AD0"/>
    <w:rsid w:val="002B0E73"/>
    <w:rsid w:val="002B2307"/>
    <w:rsid w:val="002B34DF"/>
    <w:rsid w:val="002B3EC8"/>
    <w:rsid w:val="002B44F2"/>
    <w:rsid w:val="002C337C"/>
    <w:rsid w:val="002C6E05"/>
    <w:rsid w:val="002C7004"/>
    <w:rsid w:val="002D1051"/>
    <w:rsid w:val="002E3C91"/>
    <w:rsid w:val="002E47D6"/>
    <w:rsid w:val="002E6BDA"/>
    <w:rsid w:val="002F0D8A"/>
    <w:rsid w:val="002F6248"/>
    <w:rsid w:val="002F6849"/>
    <w:rsid w:val="002F78D9"/>
    <w:rsid w:val="003025A6"/>
    <w:rsid w:val="00302AD4"/>
    <w:rsid w:val="00304EB5"/>
    <w:rsid w:val="00307CD6"/>
    <w:rsid w:val="003128FF"/>
    <w:rsid w:val="00315E39"/>
    <w:rsid w:val="00334844"/>
    <w:rsid w:val="0033501C"/>
    <w:rsid w:val="00345168"/>
    <w:rsid w:val="0034725F"/>
    <w:rsid w:val="003535AD"/>
    <w:rsid w:val="00354EF0"/>
    <w:rsid w:val="003631CD"/>
    <w:rsid w:val="00391631"/>
    <w:rsid w:val="003942E5"/>
    <w:rsid w:val="00396858"/>
    <w:rsid w:val="003A10B7"/>
    <w:rsid w:val="003B096F"/>
    <w:rsid w:val="003C3C73"/>
    <w:rsid w:val="003C5E1F"/>
    <w:rsid w:val="003D4714"/>
    <w:rsid w:val="003E1776"/>
    <w:rsid w:val="003E5B2A"/>
    <w:rsid w:val="003F6A15"/>
    <w:rsid w:val="00400225"/>
    <w:rsid w:val="00402009"/>
    <w:rsid w:val="00430189"/>
    <w:rsid w:val="00455AED"/>
    <w:rsid w:val="00464861"/>
    <w:rsid w:val="00466004"/>
    <w:rsid w:val="00466EC0"/>
    <w:rsid w:val="00467AB0"/>
    <w:rsid w:val="00472270"/>
    <w:rsid w:val="00482ADA"/>
    <w:rsid w:val="00483DF3"/>
    <w:rsid w:val="00484185"/>
    <w:rsid w:val="004936B9"/>
    <w:rsid w:val="00496A48"/>
    <w:rsid w:val="004A2887"/>
    <w:rsid w:val="004A332F"/>
    <w:rsid w:val="004A5C9D"/>
    <w:rsid w:val="004B0876"/>
    <w:rsid w:val="004B09AA"/>
    <w:rsid w:val="004B386A"/>
    <w:rsid w:val="004C2405"/>
    <w:rsid w:val="004D1697"/>
    <w:rsid w:val="004D2955"/>
    <w:rsid w:val="004D3777"/>
    <w:rsid w:val="004D4354"/>
    <w:rsid w:val="004D4D05"/>
    <w:rsid w:val="004D700E"/>
    <w:rsid w:val="004F092B"/>
    <w:rsid w:val="004F0CCA"/>
    <w:rsid w:val="004F553B"/>
    <w:rsid w:val="004F714E"/>
    <w:rsid w:val="005007DB"/>
    <w:rsid w:val="005068CA"/>
    <w:rsid w:val="00514653"/>
    <w:rsid w:val="00516DB4"/>
    <w:rsid w:val="00523C8C"/>
    <w:rsid w:val="00533847"/>
    <w:rsid w:val="00536966"/>
    <w:rsid w:val="00544CD8"/>
    <w:rsid w:val="005459AC"/>
    <w:rsid w:val="005469B8"/>
    <w:rsid w:val="00556A96"/>
    <w:rsid w:val="005639C8"/>
    <w:rsid w:val="00581CDB"/>
    <w:rsid w:val="005913FF"/>
    <w:rsid w:val="00597860"/>
    <w:rsid w:val="005A1B82"/>
    <w:rsid w:val="005A1CE4"/>
    <w:rsid w:val="005A6A9F"/>
    <w:rsid w:val="005A718A"/>
    <w:rsid w:val="005B4BB2"/>
    <w:rsid w:val="005B5C83"/>
    <w:rsid w:val="005B6198"/>
    <w:rsid w:val="005B6C43"/>
    <w:rsid w:val="005C0EE9"/>
    <w:rsid w:val="005C13AD"/>
    <w:rsid w:val="005C34E5"/>
    <w:rsid w:val="005C563B"/>
    <w:rsid w:val="005C6723"/>
    <w:rsid w:val="005D074F"/>
    <w:rsid w:val="005F2EF6"/>
    <w:rsid w:val="00624886"/>
    <w:rsid w:val="006434CA"/>
    <w:rsid w:val="00653F39"/>
    <w:rsid w:val="0066640A"/>
    <w:rsid w:val="00666CBF"/>
    <w:rsid w:val="0067698A"/>
    <w:rsid w:val="0067792F"/>
    <w:rsid w:val="00691BC8"/>
    <w:rsid w:val="00692E8F"/>
    <w:rsid w:val="006A7370"/>
    <w:rsid w:val="006B4781"/>
    <w:rsid w:val="006D2BE4"/>
    <w:rsid w:val="00701AD2"/>
    <w:rsid w:val="00705767"/>
    <w:rsid w:val="007122BD"/>
    <w:rsid w:val="00722CFE"/>
    <w:rsid w:val="00723A56"/>
    <w:rsid w:val="007307D0"/>
    <w:rsid w:val="00741A7E"/>
    <w:rsid w:val="0074487B"/>
    <w:rsid w:val="00751403"/>
    <w:rsid w:val="00752867"/>
    <w:rsid w:val="007609C3"/>
    <w:rsid w:val="00762B9E"/>
    <w:rsid w:val="0077013D"/>
    <w:rsid w:val="007906C2"/>
    <w:rsid w:val="0079433C"/>
    <w:rsid w:val="007A25A3"/>
    <w:rsid w:val="007A3B73"/>
    <w:rsid w:val="007A3D4E"/>
    <w:rsid w:val="007A43ED"/>
    <w:rsid w:val="007A53C5"/>
    <w:rsid w:val="007A6F0D"/>
    <w:rsid w:val="007A71F7"/>
    <w:rsid w:val="007B0986"/>
    <w:rsid w:val="007B524F"/>
    <w:rsid w:val="007B6234"/>
    <w:rsid w:val="007B76C3"/>
    <w:rsid w:val="007D496F"/>
    <w:rsid w:val="007E0D7B"/>
    <w:rsid w:val="007F1DC5"/>
    <w:rsid w:val="007F7D14"/>
    <w:rsid w:val="008013A8"/>
    <w:rsid w:val="0080274E"/>
    <w:rsid w:val="008040E7"/>
    <w:rsid w:val="008107AB"/>
    <w:rsid w:val="00816775"/>
    <w:rsid w:val="00834EBC"/>
    <w:rsid w:val="0084048D"/>
    <w:rsid w:val="00842305"/>
    <w:rsid w:val="00852DAB"/>
    <w:rsid w:val="0085358E"/>
    <w:rsid w:val="00854401"/>
    <w:rsid w:val="00863D90"/>
    <w:rsid w:val="0086633D"/>
    <w:rsid w:val="0086673B"/>
    <w:rsid w:val="008719AE"/>
    <w:rsid w:val="00873CA2"/>
    <w:rsid w:val="008B5201"/>
    <w:rsid w:val="008B753E"/>
    <w:rsid w:val="008C3EFE"/>
    <w:rsid w:val="008D5DB2"/>
    <w:rsid w:val="008D6BD2"/>
    <w:rsid w:val="008E1748"/>
    <w:rsid w:val="008E5F9D"/>
    <w:rsid w:val="008F4B13"/>
    <w:rsid w:val="00902684"/>
    <w:rsid w:val="00910FB1"/>
    <w:rsid w:val="009149CC"/>
    <w:rsid w:val="00917B6A"/>
    <w:rsid w:val="009265DC"/>
    <w:rsid w:val="00943A8C"/>
    <w:rsid w:val="009460B7"/>
    <w:rsid w:val="009466D2"/>
    <w:rsid w:val="00947331"/>
    <w:rsid w:val="00947DC0"/>
    <w:rsid w:val="009504E3"/>
    <w:rsid w:val="009525CA"/>
    <w:rsid w:val="00967363"/>
    <w:rsid w:val="00974672"/>
    <w:rsid w:val="00981412"/>
    <w:rsid w:val="0098271C"/>
    <w:rsid w:val="0098621D"/>
    <w:rsid w:val="00994A00"/>
    <w:rsid w:val="00995E73"/>
    <w:rsid w:val="00997E26"/>
    <w:rsid w:val="009A02B1"/>
    <w:rsid w:val="009A0519"/>
    <w:rsid w:val="009A1A6C"/>
    <w:rsid w:val="009A1F58"/>
    <w:rsid w:val="009A3774"/>
    <w:rsid w:val="009C1A25"/>
    <w:rsid w:val="009C6AA1"/>
    <w:rsid w:val="009D1919"/>
    <w:rsid w:val="009E5ED7"/>
    <w:rsid w:val="00A00CF5"/>
    <w:rsid w:val="00A0438C"/>
    <w:rsid w:val="00A04416"/>
    <w:rsid w:val="00A1116D"/>
    <w:rsid w:val="00A1430E"/>
    <w:rsid w:val="00A22A82"/>
    <w:rsid w:val="00A3090A"/>
    <w:rsid w:val="00A363B9"/>
    <w:rsid w:val="00A4039A"/>
    <w:rsid w:val="00A4606F"/>
    <w:rsid w:val="00A57FE4"/>
    <w:rsid w:val="00A615BB"/>
    <w:rsid w:val="00A65055"/>
    <w:rsid w:val="00A67327"/>
    <w:rsid w:val="00A779BE"/>
    <w:rsid w:val="00A925BF"/>
    <w:rsid w:val="00A963D5"/>
    <w:rsid w:val="00AA26AA"/>
    <w:rsid w:val="00AA62C5"/>
    <w:rsid w:val="00AC1D8B"/>
    <w:rsid w:val="00AC1FF6"/>
    <w:rsid w:val="00AC7237"/>
    <w:rsid w:val="00AD645D"/>
    <w:rsid w:val="00AE78DE"/>
    <w:rsid w:val="00B001A8"/>
    <w:rsid w:val="00B0279E"/>
    <w:rsid w:val="00B02B6A"/>
    <w:rsid w:val="00B02B85"/>
    <w:rsid w:val="00B215FD"/>
    <w:rsid w:val="00B32D26"/>
    <w:rsid w:val="00B36B10"/>
    <w:rsid w:val="00B40CB1"/>
    <w:rsid w:val="00B40F5A"/>
    <w:rsid w:val="00B465DE"/>
    <w:rsid w:val="00B73E79"/>
    <w:rsid w:val="00B800AB"/>
    <w:rsid w:val="00B86831"/>
    <w:rsid w:val="00B90B1E"/>
    <w:rsid w:val="00B94EF3"/>
    <w:rsid w:val="00B964B6"/>
    <w:rsid w:val="00BA3735"/>
    <w:rsid w:val="00BA58DE"/>
    <w:rsid w:val="00BA5FC4"/>
    <w:rsid w:val="00BA72F4"/>
    <w:rsid w:val="00BB3591"/>
    <w:rsid w:val="00BB5D77"/>
    <w:rsid w:val="00BC5725"/>
    <w:rsid w:val="00BE762F"/>
    <w:rsid w:val="00C001B1"/>
    <w:rsid w:val="00C021E9"/>
    <w:rsid w:val="00C04696"/>
    <w:rsid w:val="00C15E77"/>
    <w:rsid w:val="00C20338"/>
    <w:rsid w:val="00C25ABA"/>
    <w:rsid w:val="00C26909"/>
    <w:rsid w:val="00C27BC7"/>
    <w:rsid w:val="00C30260"/>
    <w:rsid w:val="00C33808"/>
    <w:rsid w:val="00C37D29"/>
    <w:rsid w:val="00C407EC"/>
    <w:rsid w:val="00C432D2"/>
    <w:rsid w:val="00C4366D"/>
    <w:rsid w:val="00C43938"/>
    <w:rsid w:val="00C448ED"/>
    <w:rsid w:val="00C46299"/>
    <w:rsid w:val="00C60FDC"/>
    <w:rsid w:val="00C625CE"/>
    <w:rsid w:val="00C63223"/>
    <w:rsid w:val="00C6595C"/>
    <w:rsid w:val="00C662DC"/>
    <w:rsid w:val="00C701C5"/>
    <w:rsid w:val="00C73A49"/>
    <w:rsid w:val="00C759CC"/>
    <w:rsid w:val="00C7696C"/>
    <w:rsid w:val="00C91BD9"/>
    <w:rsid w:val="00C97AC8"/>
    <w:rsid w:val="00CA3B9C"/>
    <w:rsid w:val="00CA617E"/>
    <w:rsid w:val="00CB3AAA"/>
    <w:rsid w:val="00CB3F26"/>
    <w:rsid w:val="00CB61D3"/>
    <w:rsid w:val="00CC1160"/>
    <w:rsid w:val="00CC5130"/>
    <w:rsid w:val="00CD0511"/>
    <w:rsid w:val="00CD5B09"/>
    <w:rsid w:val="00CF4E4F"/>
    <w:rsid w:val="00D21533"/>
    <w:rsid w:val="00D21881"/>
    <w:rsid w:val="00D357D4"/>
    <w:rsid w:val="00D40241"/>
    <w:rsid w:val="00D40A55"/>
    <w:rsid w:val="00D52B78"/>
    <w:rsid w:val="00D56D41"/>
    <w:rsid w:val="00D75467"/>
    <w:rsid w:val="00D75782"/>
    <w:rsid w:val="00D83F3D"/>
    <w:rsid w:val="00D975F1"/>
    <w:rsid w:val="00DA00F6"/>
    <w:rsid w:val="00DA051D"/>
    <w:rsid w:val="00DA1650"/>
    <w:rsid w:val="00DB054A"/>
    <w:rsid w:val="00DB61D2"/>
    <w:rsid w:val="00DC6EDA"/>
    <w:rsid w:val="00DD16CE"/>
    <w:rsid w:val="00DD3E6A"/>
    <w:rsid w:val="00DE6901"/>
    <w:rsid w:val="00DF1711"/>
    <w:rsid w:val="00DF1D2A"/>
    <w:rsid w:val="00DF2191"/>
    <w:rsid w:val="00DF379F"/>
    <w:rsid w:val="00E0691E"/>
    <w:rsid w:val="00E06DA4"/>
    <w:rsid w:val="00E173EF"/>
    <w:rsid w:val="00E32979"/>
    <w:rsid w:val="00E33698"/>
    <w:rsid w:val="00E364D5"/>
    <w:rsid w:val="00E373C6"/>
    <w:rsid w:val="00E42051"/>
    <w:rsid w:val="00E45DCF"/>
    <w:rsid w:val="00E5053D"/>
    <w:rsid w:val="00E54CFE"/>
    <w:rsid w:val="00E60EAA"/>
    <w:rsid w:val="00E62083"/>
    <w:rsid w:val="00E70E7D"/>
    <w:rsid w:val="00E77CBC"/>
    <w:rsid w:val="00E803C4"/>
    <w:rsid w:val="00EA1D65"/>
    <w:rsid w:val="00EA39D3"/>
    <w:rsid w:val="00EC7A03"/>
    <w:rsid w:val="00ED3A96"/>
    <w:rsid w:val="00EF405C"/>
    <w:rsid w:val="00EF7758"/>
    <w:rsid w:val="00F01B50"/>
    <w:rsid w:val="00F07321"/>
    <w:rsid w:val="00F110E8"/>
    <w:rsid w:val="00F22CA3"/>
    <w:rsid w:val="00F22F62"/>
    <w:rsid w:val="00F352F8"/>
    <w:rsid w:val="00F35697"/>
    <w:rsid w:val="00F40215"/>
    <w:rsid w:val="00F46F5B"/>
    <w:rsid w:val="00F46F74"/>
    <w:rsid w:val="00F512FB"/>
    <w:rsid w:val="00F60173"/>
    <w:rsid w:val="00F71C4A"/>
    <w:rsid w:val="00F74199"/>
    <w:rsid w:val="00F7420F"/>
    <w:rsid w:val="00F75964"/>
    <w:rsid w:val="00F7678E"/>
    <w:rsid w:val="00F93CC1"/>
    <w:rsid w:val="00F93FE0"/>
    <w:rsid w:val="00FA3BAB"/>
    <w:rsid w:val="00FB6BBA"/>
    <w:rsid w:val="00FB7DA6"/>
    <w:rsid w:val="00FC220F"/>
    <w:rsid w:val="00FD2690"/>
    <w:rsid w:val="00FE014B"/>
    <w:rsid w:val="00FF076C"/>
    <w:rsid w:val="00FF105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AB8574"/>
  <w15:docId w15:val="{8BCEBF1F-01E6-4F65-94E1-EDF5448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9466D2"/>
  </w:style>
  <w:style w:type="paragraph" w:styleId="1">
    <w:name w:val="heading 1"/>
    <w:basedOn w:val="a"/>
    <w:next w:val="a"/>
    <w:link w:val="10"/>
    <w:uiPriority w:val="9"/>
    <w:qFormat/>
    <w:locked/>
    <w:rsid w:val="002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74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locked/>
    <w:rsid w:val="002745DF"/>
    <w:pPr>
      <w:spacing w:after="100"/>
      <w:ind w:left="280"/>
    </w:pPr>
  </w:style>
  <w:style w:type="character" w:styleId="a3">
    <w:name w:val="Hyperlink"/>
    <w:basedOn w:val="a0"/>
    <w:uiPriority w:val="99"/>
    <w:unhideWhenUsed/>
    <w:locked/>
    <w:rsid w:val="00274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B2"/>
  </w:style>
  <w:style w:type="paragraph" w:styleId="a8">
    <w:name w:val="footer"/>
    <w:basedOn w:val="a"/>
    <w:link w:val="a9"/>
    <w:uiPriority w:val="99"/>
    <w:unhideWhenUsed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B2"/>
  </w:style>
  <w:style w:type="table" w:styleId="aa">
    <w:name w:val="Table Grid"/>
    <w:aliases w:val="Сетка таблицы GR"/>
    <w:basedOn w:val="a1"/>
    <w:uiPriority w:val="59"/>
    <w:locked/>
    <w:rsid w:val="0014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qFormat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basedOn w:val="a0"/>
    <w:link w:val="ac"/>
    <w:rsid w:val="00E364D5"/>
    <w:rPr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basedOn w:val="a0"/>
    <w:link w:val="ae"/>
    <w:rsid w:val="00E364D5"/>
    <w:rPr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qFormat/>
    <w:rsid w:val="00E173EF"/>
  </w:style>
  <w:style w:type="paragraph" w:customStyle="1" w:styleId="af2">
    <w:name w:val="Преамбула"/>
    <w:basedOn w:val="a"/>
    <w:link w:val="af3"/>
    <w:qFormat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basedOn w:val="af"/>
    <w:link w:val="af0"/>
    <w:rsid w:val="00E173EF"/>
    <w:rPr>
      <w:noProof/>
      <w:sz w:val="24"/>
      <w:szCs w:val="24"/>
      <w:lang w:eastAsia="ru-RU"/>
    </w:rPr>
  </w:style>
  <w:style w:type="character" w:customStyle="1" w:styleId="af3">
    <w:name w:val="Преамбула Знак"/>
    <w:basedOn w:val="a0"/>
    <w:link w:val="af2"/>
    <w:rsid w:val="00E173EF"/>
    <w:rPr>
      <w:noProof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locked/>
    <w:rsid w:val="00175EDC"/>
    <w:rPr>
      <w:color w:val="808080"/>
    </w:rPr>
  </w:style>
  <w:style w:type="paragraph" w:styleId="af5">
    <w:name w:val="No Spacing"/>
    <w:uiPriority w:val="1"/>
    <w:qFormat/>
    <w:locked/>
    <w:rsid w:val="007A3B7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cfs">
    <w:name w:val="cfs"/>
    <w:basedOn w:val="a0"/>
    <w:rsid w:val="00C27BC7"/>
  </w:style>
  <w:style w:type="paragraph" w:styleId="af6">
    <w:name w:val="Body Text"/>
    <w:basedOn w:val="a"/>
    <w:link w:val="af7"/>
    <w:uiPriority w:val="99"/>
    <w:semiHidden/>
    <w:unhideWhenUsed/>
    <w:locked/>
    <w:rsid w:val="00212D7A"/>
    <w:pPr>
      <w:spacing w:after="120" w:line="240" w:lineRule="auto"/>
    </w:pPr>
    <w:rPr>
      <w:rFonts w:eastAsia="Times New Roman" w:cs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212D7A"/>
    <w:rPr>
      <w:rFonts w:eastAsia="Times New Roman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3A49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locked/>
    <w:rsid w:val="000C6453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locked/>
    <w:rsid w:val="001B0787"/>
    <w:pPr>
      <w:spacing w:after="0" w:line="240" w:lineRule="auto"/>
    </w:pPr>
    <w:rPr>
      <w:rFonts w:ascii="Times New Roman Полужирный" w:hAnsi="Times New Roman Полужирный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B0787"/>
    <w:rPr>
      <w:rFonts w:ascii="Times New Roman Полужирный" w:hAnsi="Times New Roman Полужирный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locked/>
    <w:rsid w:val="001B0787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8D6BD2"/>
    <w:rPr>
      <w:color w:val="605E5C"/>
      <w:shd w:val="clear" w:color="auto" w:fill="E1DFDD"/>
    </w:rPr>
  </w:style>
  <w:style w:type="character" w:customStyle="1" w:styleId="section-title">
    <w:name w:val="section-title"/>
    <w:basedOn w:val="a0"/>
    <w:rsid w:val="00533847"/>
  </w:style>
  <w:style w:type="paragraph" w:customStyle="1" w:styleId="sotr">
    <w:name w:val="sotr"/>
    <w:basedOn w:val="a"/>
    <w:rsid w:val="00533847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fieldlabel">
    <w:name w:val="fieldlabel"/>
    <w:basedOn w:val="a0"/>
    <w:rsid w:val="0053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u3hmao.ru/deyatelnost/uslugi/sanitarno_epidemiologicheskie_ekspertizy/page_11.php" TargetMode="External"/><Relationship Id="rId13" Type="http://schemas.openxmlformats.org/officeDocument/2006/relationships/hyperlink" Target="mailto:Kochetkova_AY@86.rospotrebnadzor.ru" TargetMode="External"/><Relationship Id="rId18" Type="http://schemas.openxmlformats.org/officeDocument/2006/relationships/hyperlink" Target="mailto:SpiridonovaTS@admhma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6.rospotrebnadzor.ru/e-government/gosuslugi/san-zakluchenie/order-uslugi" TargetMode="External"/><Relationship Id="rId17" Type="http://schemas.openxmlformats.org/officeDocument/2006/relationships/hyperlink" Target="https://www.gosuslugi.ru/629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obr.admhmao.ru/reglamentatsiya-obrazovatelnoy-deyatelnosti/litsenzirovanie-obrazovatelnoy-deyatelnosti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rospotrebnadzor.ru/about/struk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6.rospotrebnadzor.ru/Valey_sa@86.rospotrebnadzor.ru" TargetMode="External"/><Relationship Id="rId10" Type="http://schemas.openxmlformats.org/officeDocument/2006/relationships/hyperlink" Target="http://86.rospotrebnadzor.ru/about/struktura" TargetMode="External"/><Relationship Id="rId19" Type="http://schemas.openxmlformats.org/officeDocument/2006/relationships/hyperlink" Target="mailto:VtorushinaTN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u3hmao.ru/ob_uchrezhdenii/struktura_filialy/" TargetMode="External"/><Relationship Id="rId14" Type="http://schemas.openxmlformats.org/officeDocument/2006/relationships/hyperlink" Target="mailto:Malikova_MV@86.rospotrebnadz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FE4-08E6-40C6-B8F5-7D3B7C1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Косьяненко</dc:creator>
  <cp:lastModifiedBy>Филиппова Евгения Андреевна</cp:lastModifiedBy>
  <cp:revision>31</cp:revision>
  <cp:lastPrinted>2022-08-03T04:05:00Z</cp:lastPrinted>
  <dcterms:created xsi:type="dcterms:W3CDTF">2022-07-20T06:20:00Z</dcterms:created>
  <dcterms:modified xsi:type="dcterms:W3CDTF">2022-08-16T11:39:00Z</dcterms:modified>
</cp:coreProperties>
</file>